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FE7" w:rsidRDefault="001109F7">
      <w:pPr>
        <w:spacing w:after="40" w:line="225" w:lineRule="exact"/>
        <w:ind w:left="9792"/>
        <w:textAlignment w:val="baseline"/>
        <w:rPr>
          <w:rFonts w:eastAsia="Times New Roman"/>
          <w:color w:val="000000"/>
          <w:spacing w:val="-1"/>
          <w:sz w:val="20"/>
        </w:rPr>
      </w:pPr>
      <w:r>
        <w:rPr>
          <w:noProof/>
        </w:rPr>
        <mc:AlternateContent>
          <mc:Choice Requires="wps">
            <w:drawing>
              <wp:anchor distT="0" distB="0" distL="0" distR="0" simplePos="0" relativeHeight="251651584" behindDoc="1" locked="0" layoutInCell="1" allowOverlap="1">
                <wp:simplePos x="0" y="0"/>
                <wp:positionH relativeFrom="page">
                  <wp:posOffset>1069975</wp:posOffset>
                </wp:positionH>
                <wp:positionV relativeFrom="page">
                  <wp:posOffset>8940800</wp:posOffset>
                </wp:positionV>
                <wp:extent cx="2755265" cy="147320"/>
                <wp:effectExtent l="0" t="0" r="0" b="0"/>
                <wp:wrapSquare wrapText="bothSides"/>
                <wp:docPr id="1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E7" w:rsidRDefault="001109F7">
                            <w:pPr>
                              <w:spacing w:line="219" w:lineRule="exact"/>
                              <w:textAlignment w:val="baseline"/>
                              <w:rPr>
                                <w:rFonts w:eastAsia="Times New Roman"/>
                                <w:color w:val="000000"/>
                                <w:spacing w:val="-1"/>
                                <w:sz w:val="20"/>
                              </w:rPr>
                            </w:pPr>
                            <w:r>
                              <w:rPr>
                                <w:rFonts w:eastAsia="Times New Roman"/>
                                <w:color w:val="000000"/>
                                <w:spacing w:val="-1"/>
                                <w:sz w:val="20"/>
                              </w:rPr>
                              <w:t>* Subject to the water tracking factor in 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84.25pt;margin-top:704pt;width:216.95pt;height:11.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" filled="f" stroked="f">
                <v:textbox inset="0,0,0,0">
                  <w:txbxContent>
                    <w:p w:rsidR="00FC6FE7" w:rsidRDefault="001109F7">
                      <w:pPr>
                        <w:spacing w:line="219" w:lineRule="exact"/>
                        <w:textAlignment w:val="baseline"/>
                        <w:rPr>
                          <w:rFonts w:eastAsia="Times New Roman"/>
                          <w:color w:val="000000"/>
                          <w:spacing w:val="-1"/>
                          <w:sz w:val="20"/>
                        </w:rPr>
                      </w:pPr>
                      <w:r>
                        <w:rPr>
                          <w:rFonts w:eastAsia="Times New Roman"/>
                          <w:color w:val="000000"/>
                          <w:spacing w:val="-1"/>
                          <w:sz w:val="20"/>
                        </w:rPr>
                        <w:t>* Subject to the water tracking factor in Appendix A.</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4450080</wp:posOffset>
                </wp:positionH>
                <wp:positionV relativeFrom="page">
                  <wp:posOffset>8821420</wp:posOffset>
                </wp:positionV>
                <wp:extent cx="2228215" cy="90043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E7" w:rsidRDefault="001109F7">
                            <w:pPr>
                              <w:spacing w:line="223" w:lineRule="exact"/>
                              <w:ind w:left="720"/>
                              <w:textAlignment w:val="baseline"/>
                              <w:rPr>
                                <w:rFonts w:eastAsia="Times New Roman"/>
                                <w:color w:val="000000"/>
                                <w:sz w:val="20"/>
                              </w:rPr>
                            </w:pPr>
                            <w:r>
                              <w:rPr>
                                <w:rFonts w:eastAsia="Times New Roman"/>
                                <w:color w:val="000000"/>
                                <w:sz w:val="20"/>
                              </w:rPr>
                              <w:t>iS$1,)ED PUHSUANT</w:t>
                            </w:r>
                          </w:p>
                          <w:p w:rsidR="00FC6FE7" w:rsidRDefault="001109F7">
                            <w:pPr>
                              <w:spacing w:before="275" w:line="268" w:lineRule="exact"/>
                              <w:ind w:left="720"/>
                              <w:textAlignment w:val="baseline"/>
                              <w:rPr>
                                <w:rFonts w:eastAsia="Times New Roman"/>
                                <w:color w:val="000000"/>
                                <w:spacing w:val="13"/>
                                <w:sz w:val="24"/>
                              </w:rPr>
                            </w:pPr>
                            <w:r>
                              <w:rPr>
                                <w:rFonts w:eastAsia="Times New Roman"/>
                                <w:color w:val="000000"/>
                                <w:spacing w:val="13"/>
                                <w:sz w:val="24"/>
                              </w:rPr>
                              <w:t xml:space="preserve">44 </w:t>
                            </w:r>
                            <w:r>
                              <w:rPr>
                                <w:rFonts w:ascii="Tahoma" w:eastAsia="Tahoma" w:hAnsi="Tahoma"/>
                                <w:color w:val="000000"/>
                                <w:spacing w:val="13"/>
                                <w:sz w:val="17"/>
                              </w:rPr>
                              <w:t>6</w:t>
                            </w:r>
                            <w:r>
                              <w:rPr>
                                <w:rFonts w:ascii="Tahoma" w:eastAsia="Tahoma" w:hAnsi="Tahoma"/>
                                <w:i/>
                                <w:color w:val="000000"/>
                                <w:spacing w:val="13"/>
                                <w:sz w:val="24"/>
                              </w:rPr>
                              <w:t xml:space="preserve">2! </w:t>
                            </w:r>
                            <w:r>
                              <w:rPr>
                                <w:rFonts w:eastAsia="Times New Roman"/>
                                <w:color w:val="000000"/>
                                <w:spacing w:val="13"/>
                                <w:sz w:val="24"/>
                              </w:rPr>
                              <w:t>8</w:t>
                            </w:r>
                          </w:p>
                          <w:p w:rsidR="00FC6FE7" w:rsidRDefault="001109F7">
                            <w:pPr>
                              <w:spacing w:before="102" w:line="357" w:lineRule="exact"/>
                              <w:jc w:val="center"/>
                              <w:textAlignment w:val="baseline"/>
                              <w:rPr>
                                <w:rFonts w:eastAsia="Times New Roman"/>
                                <w:color w:val="000000"/>
                                <w:spacing w:val="44"/>
                                <w:sz w:val="24"/>
                                <w:u w:val="single"/>
                              </w:rPr>
                            </w:pPr>
                            <w:r>
                              <w:rPr>
                                <w:rFonts w:eastAsia="Times New Roman"/>
                                <w:color w:val="000000"/>
                                <w:spacing w:val="44"/>
                                <w:sz w:val="24"/>
                                <w:u w:val="single"/>
                              </w:rPr>
                              <w:t>J</w:t>
                            </w:r>
                            <w:r>
                              <w:rPr>
                                <w:rFonts w:ascii="Tahoma" w:eastAsia="Tahoma" w:hAnsi="Tahoma"/>
                                <w:color w:val="000000"/>
                                <w:spacing w:val="44"/>
                                <w:sz w:val="24"/>
                                <w:u w:val="single"/>
                                <w:vertAlign w:val="superscript"/>
                              </w:rPr>
                              <w:t xml:space="preserve">15 </w:t>
                            </w:r>
                          </w:p>
                          <w:p w:rsidR="00FC6FE7" w:rsidRDefault="001109F7">
                            <w:pPr>
                              <w:spacing w:line="190" w:lineRule="exact"/>
                              <w:textAlignment w:val="baseline"/>
                              <w:rPr>
                                <w:rFonts w:ascii="Tahoma" w:eastAsia="Tahoma" w:hAnsi="Tahoma"/>
                                <w:color w:val="000000"/>
                                <w:spacing w:val="-3"/>
                                <w:sz w:val="17"/>
                              </w:rPr>
                            </w:pPr>
                            <w:r>
                              <w:rPr>
                                <w:rFonts w:ascii="Tahoma" w:eastAsia="Tahoma" w:hAnsi="Tahoma"/>
                                <w:color w:val="000000"/>
                                <w:spacing w:val="-3"/>
                                <w:sz w:val="17"/>
                              </w:rPr>
                              <w:t>INDIANA UTILITY REGULATORY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50.4pt;margin-top:694.6pt;width:175.45pt;height:70.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pkswIAALI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" filled="f" stroked="f">
                <v:textbox inset="0,0,0,0">
                  <w:txbxContent>
                    <w:p w:rsidR="00FC6FE7" w:rsidRDefault="001109F7">
                      <w:pPr>
                        <w:spacing w:line="223" w:lineRule="exact"/>
                        <w:ind w:left="720"/>
                        <w:textAlignment w:val="baseline"/>
                        <w:rPr>
                          <w:rFonts w:eastAsia="Times New Roman"/>
                          <w:color w:val="000000"/>
                          <w:sz w:val="20"/>
                        </w:rPr>
                      </w:pPr>
                      <w:r>
                        <w:rPr>
                          <w:rFonts w:eastAsia="Times New Roman"/>
                          <w:color w:val="000000"/>
                          <w:sz w:val="20"/>
                        </w:rPr>
                        <w:t>iS$1,)ED PUHSUANT</w:t>
                      </w:r>
                    </w:p>
                    <w:p w:rsidR="00FC6FE7" w:rsidRDefault="001109F7">
                      <w:pPr>
                        <w:spacing w:before="275" w:line="268" w:lineRule="exact"/>
                        <w:ind w:left="720"/>
                        <w:textAlignment w:val="baseline"/>
                        <w:rPr>
                          <w:rFonts w:eastAsia="Times New Roman"/>
                          <w:color w:val="000000"/>
                          <w:spacing w:val="13"/>
                          <w:sz w:val="24"/>
                        </w:rPr>
                      </w:pPr>
                      <w:r>
                        <w:rPr>
                          <w:rFonts w:eastAsia="Times New Roman"/>
                          <w:color w:val="000000"/>
                          <w:spacing w:val="13"/>
                          <w:sz w:val="24"/>
                        </w:rPr>
                        <w:t xml:space="preserve">44 </w:t>
                      </w:r>
                      <w:r>
                        <w:rPr>
                          <w:rFonts w:ascii="Tahoma" w:eastAsia="Tahoma" w:hAnsi="Tahoma"/>
                          <w:color w:val="000000"/>
                          <w:spacing w:val="13"/>
                          <w:sz w:val="17"/>
                        </w:rPr>
                        <w:t>6</w:t>
                      </w:r>
                      <w:r>
                        <w:rPr>
                          <w:rFonts w:ascii="Tahoma" w:eastAsia="Tahoma" w:hAnsi="Tahoma"/>
                          <w:i/>
                          <w:color w:val="000000"/>
                          <w:spacing w:val="13"/>
                          <w:sz w:val="24"/>
                        </w:rPr>
                        <w:t xml:space="preserve">2! </w:t>
                      </w:r>
                      <w:r>
                        <w:rPr>
                          <w:rFonts w:eastAsia="Times New Roman"/>
                          <w:color w:val="000000"/>
                          <w:spacing w:val="13"/>
                          <w:sz w:val="24"/>
                        </w:rPr>
                        <w:t>8</w:t>
                      </w:r>
                    </w:p>
                    <w:p w:rsidR="00FC6FE7" w:rsidRDefault="001109F7">
                      <w:pPr>
                        <w:spacing w:before="102" w:line="357" w:lineRule="exact"/>
                        <w:jc w:val="center"/>
                        <w:textAlignment w:val="baseline"/>
                        <w:rPr>
                          <w:rFonts w:eastAsia="Times New Roman"/>
                          <w:color w:val="000000"/>
                          <w:spacing w:val="44"/>
                          <w:sz w:val="24"/>
                          <w:u w:val="single"/>
                        </w:rPr>
                      </w:pPr>
                      <w:r>
                        <w:rPr>
                          <w:rFonts w:eastAsia="Times New Roman"/>
                          <w:color w:val="000000"/>
                          <w:spacing w:val="44"/>
                          <w:sz w:val="24"/>
                          <w:u w:val="single"/>
                        </w:rPr>
                        <w:t>J</w:t>
                      </w:r>
                      <w:r>
                        <w:rPr>
                          <w:rFonts w:ascii="Tahoma" w:eastAsia="Tahoma" w:hAnsi="Tahoma"/>
                          <w:color w:val="000000"/>
                          <w:spacing w:val="44"/>
                          <w:sz w:val="24"/>
                          <w:u w:val="single"/>
                          <w:vertAlign w:val="superscript"/>
                        </w:rPr>
                        <w:t xml:space="preserve">15 </w:t>
                      </w:r>
                    </w:p>
                    <w:p w:rsidR="00FC6FE7" w:rsidRDefault="001109F7">
                      <w:pPr>
                        <w:spacing w:line="190" w:lineRule="exact"/>
                        <w:textAlignment w:val="baseline"/>
                        <w:rPr>
                          <w:rFonts w:ascii="Tahoma" w:eastAsia="Tahoma" w:hAnsi="Tahoma"/>
                          <w:color w:val="000000"/>
                          <w:spacing w:val="-3"/>
                          <w:sz w:val="17"/>
                        </w:rPr>
                      </w:pPr>
                      <w:r>
                        <w:rPr>
                          <w:rFonts w:ascii="Tahoma" w:eastAsia="Tahoma" w:hAnsi="Tahoma"/>
                          <w:color w:val="000000"/>
                          <w:spacing w:val="-3"/>
                          <w:sz w:val="17"/>
                        </w:rPr>
                        <w:t>INDIANA UTILITY REGULATORY COMMISSION</w:t>
                      </w:r>
                    </w:p>
                  </w:txbxContent>
                </v:textbox>
                <w10:wrap type="square" anchorx="page" anchory="page"/>
              </v:shape>
            </w:pict>
          </mc:Fallback>
        </mc:AlternateContent>
      </w:r>
      <w:r>
        <w:rPr>
          <w:rFonts w:eastAsia="Times New Roman"/>
          <w:color w:val="000000"/>
          <w:spacing w:val="-1"/>
          <w:sz w:val="20"/>
        </w:rPr>
        <w:t>Page 1 of 5</w:t>
      </w:r>
    </w:p>
    <w:tbl>
      <w:tblPr>
        <w:tblW w:w="0" w:type="auto"/>
        <w:tblLayout w:type="fixed"/>
        <w:tblCellMar>
          <w:left w:w="0" w:type="dxa"/>
          <w:right w:w="0" w:type="dxa"/>
        </w:tblCellMar>
        <w:tblLook w:val="0000" w:firstRow="0" w:lastRow="0" w:firstColumn="0" w:lastColumn="0" w:noHBand="0" w:noVBand="0"/>
      </w:tblPr>
      <w:tblGrid>
        <w:gridCol w:w="3614"/>
        <w:gridCol w:w="4815"/>
        <w:gridCol w:w="1704"/>
        <w:gridCol w:w="1992"/>
      </w:tblGrid>
      <w:tr w:rsidR="00FC6FE7">
        <w:tblPrEx>
          <w:tblCellMar>
            <w:top w:w="0" w:type="dxa"/>
            <w:bottom w:w="0" w:type="dxa"/>
          </w:tblCellMar>
        </w:tblPrEx>
        <w:trPr>
          <w:trHeight w:hRule="exact" w:val="739"/>
        </w:trPr>
        <w:tc>
          <w:tcPr>
            <w:tcW w:w="3614" w:type="dxa"/>
            <w:tcBorders>
              <w:top w:val="none" w:sz="0" w:space="0" w:color="000000"/>
              <w:left w:val="none" w:sz="0" w:space="0" w:color="000000"/>
              <w:bottom w:val="single" w:sz="11" w:space="0" w:color="000000"/>
              <w:right w:val="none" w:sz="0" w:space="0" w:color="000000"/>
            </w:tcBorders>
          </w:tcPr>
          <w:p w:rsidR="00FC6FE7" w:rsidRDefault="00FC6FE7"/>
        </w:tc>
        <w:tc>
          <w:tcPr>
            <w:tcW w:w="4815" w:type="dxa"/>
            <w:vMerge w:val="restart"/>
            <w:tcBorders>
              <w:top w:val="none" w:sz="0" w:space="0" w:color="000000"/>
              <w:left w:val="none" w:sz="0" w:space="0" w:color="000000"/>
              <w:bottom w:val="single" w:sz="0" w:space="0" w:color="000000"/>
              <w:right w:val="none" w:sz="0" w:space="0" w:color="000000"/>
            </w:tcBorders>
          </w:tcPr>
          <w:p w:rsidR="00FC6FE7" w:rsidRDefault="001109F7">
            <w:pPr>
              <w:spacing w:line="245" w:lineRule="exact"/>
              <w:ind w:right="144"/>
              <w:jc w:val="right"/>
              <w:textAlignment w:val="baseline"/>
              <w:rPr>
                <w:rFonts w:eastAsia="Times New Roman"/>
                <w:color w:val="000000"/>
                <w:sz w:val="24"/>
              </w:rPr>
            </w:pPr>
            <w:r>
              <w:rPr>
                <w:rFonts w:eastAsia="Times New Roman"/>
                <w:color w:val="000000"/>
                <w:sz w:val="24"/>
              </w:rPr>
              <w:t>BROWN COUNTY WATER UTILITY, INC.</w:t>
            </w:r>
          </w:p>
          <w:p w:rsidR="00FC6FE7" w:rsidRDefault="001109F7">
            <w:pPr>
              <w:spacing w:before="46" w:line="230" w:lineRule="exact"/>
              <w:ind w:right="1513"/>
              <w:jc w:val="right"/>
              <w:textAlignment w:val="baseline"/>
              <w:rPr>
                <w:rFonts w:eastAsia="Times New Roman"/>
                <w:color w:val="000000"/>
                <w:sz w:val="20"/>
              </w:rPr>
            </w:pPr>
            <w:r>
              <w:rPr>
                <w:rFonts w:eastAsia="Times New Roman"/>
                <w:color w:val="000000"/>
                <w:sz w:val="20"/>
              </w:rPr>
              <w:t>5130 N State Road 135</w:t>
            </w:r>
          </w:p>
          <w:p w:rsidR="00FC6FE7" w:rsidRDefault="001109F7">
            <w:pPr>
              <w:spacing w:before="32" w:after="148" w:line="225" w:lineRule="exact"/>
              <w:ind w:right="144"/>
              <w:jc w:val="right"/>
              <w:textAlignment w:val="baseline"/>
              <w:rPr>
                <w:rFonts w:eastAsia="Times New Roman"/>
                <w:color w:val="000000"/>
                <w:sz w:val="20"/>
                <w:u w:val="single"/>
              </w:rPr>
            </w:pPr>
            <w:r>
              <w:rPr>
                <w:rFonts w:eastAsia="Times New Roman"/>
                <w:color w:val="000000"/>
                <w:sz w:val="20"/>
                <w:u w:val="single"/>
              </w:rPr>
              <w:t xml:space="preserve">Morgantown. 1N 46160 </w:t>
            </w:r>
          </w:p>
        </w:tc>
        <w:tc>
          <w:tcPr>
            <w:tcW w:w="1704" w:type="dxa"/>
            <w:vMerge w:val="restart"/>
            <w:tcBorders>
              <w:top w:val="none" w:sz="0" w:space="0" w:color="000000"/>
              <w:left w:val="none" w:sz="0" w:space="0" w:color="000000"/>
              <w:bottom w:val="single" w:sz="0" w:space="0" w:color="000000"/>
              <w:right w:val="none" w:sz="0" w:space="0" w:color="000000"/>
            </w:tcBorders>
            <w:vAlign w:val="bottom"/>
          </w:tcPr>
          <w:p w:rsidR="00FC6FE7" w:rsidRDefault="001109F7">
            <w:pPr>
              <w:spacing w:before="605" w:line="321" w:lineRule="exact"/>
              <w:ind w:right="5"/>
              <w:jc w:val="right"/>
              <w:textAlignment w:val="baseline"/>
              <w:rPr>
                <w:rFonts w:ascii="Tahoma" w:eastAsia="Tahoma" w:hAnsi="Tahoma"/>
                <w:color w:val="000000"/>
                <w:w w:val="80"/>
                <w:sz w:val="28"/>
              </w:rPr>
            </w:pPr>
            <w:r>
              <w:rPr>
                <w:rFonts w:ascii="Tahoma" w:eastAsia="Tahoma" w:hAnsi="Tahoma"/>
                <w:color w:val="000000"/>
                <w:w w:val="80"/>
                <w:sz w:val="28"/>
              </w:rPr>
              <w:t>EFFECTIVE</w:t>
            </w:r>
          </w:p>
        </w:tc>
        <w:tc>
          <w:tcPr>
            <w:tcW w:w="1992" w:type="dxa"/>
            <w:tcBorders>
              <w:top w:val="none" w:sz="0" w:space="0" w:color="000000"/>
              <w:left w:val="none" w:sz="0" w:space="0" w:color="000000"/>
              <w:bottom w:val="single" w:sz="11" w:space="0" w:color="000000"/>
              <w:right w:val="none" w:sz="0" w:space="0" w:color="000000"/>
            </w:tcBorders>
          </w:tcPr>
          <w:p w:rsidR="00FC6FE7" w:rsidRDefault="00FC6FE7"/>
        </w:tc>
      </w:tr>
      <w:tr w:rsidR="00FC6FE7">
        <w:tblPrEx>
          <w:tblCellMar>
            <w:top w:w="0" w:type="dxa"/>
            <w:bottom w:w="0" w:type="dxa"/>
          </w:tblCellMar>
        </w:tblPrEx>
        <w:trPr>
          <w:trHeight w:hRule="exact" w:val="190"/>
        </w:trPr>
        <w:tc>
          <w:tcPr>
            <w:tcW w:w="3614" w:type="dxa"/>
            <w:tcBorders>
              <w:top w:val="single" w:sz="11" w:space="0" w:color="000000"/>
              <w:left w:val="none" w:sz="0" w:space="0" w:color="000000"/>
              <w:bottom w:val="none" w:sz="0" w:space="0" w:color="000000"/>
              <w:right w:val="none" w:sz="0" w:space="0" w:color="000000"/>
            </w:tcBorders>
          </w:tcPr>
          <w:p w:rsidR="00FC6FE7" w:rsidRDefault="00FC6FE7"/>
        </w:tc>
        <w:tc>
          <w:tcPr>
            <w:tcW w:w="4815" w:type="dxa"/>
            <w:vMerge/>
            <w:tcBorders>
              <w:top w:val="single" w:sz="0" w:space="0" w:color="000000"/>
              <w:left w:val="none" w:sz="0" w:space="0" w:color="000000"/>
              <w:bottom w:val="none" w:sz="0" w:space="0" w:color="000000"/>
              <w:right w:val="none" w:sz="0" w:space="0" w:color="000000"/>
            </w:tcBorders>
          </w:tcPr>
          <w:p w:rsidR="00FC6FE7" w:rsidRDefault="00FC6FE7"/>
        </w:tc>
        <w:tc>
          <w:tcPr>
            <w:tcW w:w="1704" w:type="dxa"/>
            <w:vMerge/>
            <w:tcBorders>
              <w:top w:val="single" w:sz="0" w:space="0" w:color="000000"/>
              <w:left w:val="none" w:sz="0" w:space="0" w:color="000000"/>
              <w:bottom w:val="none" w:sz="0" w:space="0" w:color="000000"/>
              <w:right w:val="none" w:sz="0" w:space="0" w:color="000000"/>
            </w:tcBorders>
            <w:vAlign w:val="bottom"/>
          </w:tcPr>
          <w:p w:rsidR="00FC6FE7" w:rsidRDefault="00FC6FE7"/>
        </w:tc>
        <w:tc>
          <w:tcPr>
            <w:tcW w:w="1992" w:type="dxa"/>
            <w:tcBorders>
              <w:top w:val="single" w:sz="11" w:space="0" w:color="000000"/>
              <w:left w:val="none" w:sz="0" w:space="0" w:color="000000"/>
              <w:bottom w:val="none" w:sz="0" w:space="0" w:color="000000"/>
              <w:right w:val="none" w:sz="0" w:space="0" w:color="000000"/>
            </w:tcBorders>
          </w:tcPr>
          <w:p w:rsidR="00FC6FE7" w:rsidRDefault="00FC6FE7"/>
        </w:tc>
      </w:tr>
    </w:tbl>
    <w:p w:rsidR="00FC6FE7" w:rsidRDefault="00FC6FE7">
      <w:pPr>
        <w:spacing w:after="124" w:line="20" w:lineRule="exact"/>
      </w:pPr>
    </w:p>
    <w:tbl>
      <w:tblPr>
        <w:tblW w:w="0" w:type="auto"/>
        <w:tblLayout w:type="fixed"/>
        <w:tblCellMar>
          <w:left w:w="0" w:type="dxa"/>
          <w:right w:w="0" w:type="dxa"/>
        </w:tblCellMar>
        <w:tblLook w:val="0000" w:firstRow="0" w:lastRow="0" w:firstColumn="0" w:lastColumn="0" w:noHBand="0" w:noVBand="0"/>
      </w:tblPr>
      <w:tblGrid>
        <w:gridCol w:w="8028"/>
        <w:gridCol w:w="4097"/>
      </w:tblGrid>
      <w:tr w:rsidR="00FC6FE7">
        <w:tblPrEx>
          <w:tblCellMar>
            <w:top w:w="0" w:type="dxa"/>
            <w:bottom w:w="0" w:type="dxa"/>
          </w:tblCellMar>
        </w:tblPrEx>
        <w:trPr>
          <w:trHeight w:hRule="exact" w:val="1010"/>
        </w:trPr>
        <w:tc>
          <w:tcPr>
            <w:tcW w:w="8028" w:type="dxa"/>
            <w:tcBorders>
              <w:top w:val="none" w:sz="0" w:space="0" w:color="000000"/>
              <w:left w:val="none" w:sz="0" w:space="0" w:color="000000"/>
              <w:bottom w:val="none" w:sz="0" w:space="0" w:color="000000"/>
              <w:right w:val="none" w:sz="0" w:space="0" w:color="000000"/>
            </w:tcBorders>
          </w:tcPr>
          <w:p w:rsidR="00FC6FE7" w:rsidRDefault="001109F7">
            <w:pPr>
              <w:spacing w:before="231" w:line="258" w:lineRule="exact"/>
              <w:ind w:left="4752" w:right="216" w:hanging="648"/>
              <w:textAlignment w:val="baseline"/>
              <w:rPr>
                <w:rFonts w:eastAsia="Times New Roman"/>
                <w:color w:val="000000"/>
                <w:sz w:val="20"/>
                <w:u w:val="single"/>
              </w:rPr>
            </w:pPr>
            <w:r>
              <w:rPr>
                <w:rFonts w:eastAsia="Times New Roman"/>
                <w:color w:val="000000"/>
                <w:sz w:val="20"/>
                <w:u w:val="single"/>
              </w:rPr>
              <w:t xml:space="preserve">SC H EDULE OF RATES AND CHARGES </w:t>
            </w:r>
            <w:r>
              <w:rPr>
                <w:rFonts w:eastAsia="Times New Roman"/>
                <w:color w:val="000000"/>
                <w:sz w:val="20"/>
              </w:rPr>
              <w:t>Per IURC Cause No. 44648 Approved November 18, 2015</w:t>
            </w:r>
          </w:p>
        </w:tc>
        <w:tc>
          <w:tcPr>
            <w:tcW w:w="4097" w:type="dxa"/>
            <w:tcBorders>
              <w:top w:val="none" w:sz="0" w:space="0" w:color="000000"/>
              <w:left w:val="none" w:sz="0" w:space="0" w:color="000000"/>
              <w:bottom w:val="none" w:sz="0" w:space="0" w:color="000000"/>
              <w:right w:val="none" w:sz="0" w:space="0" w:color="000000"/>
            </w:tcBorders>
          </w:tcPr>
          <w:p w:rsidR="00FC6FE7" w:rsidRDefault="001109F7">
            <w:pPr>
              <w:spacing w:line="357" w:lineRule="exact"/>
              <w:ind w:right="2016"/>
              <w:jc w:val="right"/>
              <w:textAlignment w:val="baseline"/>
              <w:rPr>
                <w:rFonts w:ascii="Tahoma" w:eastAsia="Tahoma" w:hAnsi="Tahoma"/>
                <w:color w:val="000000"/>
                <w:w w:val="80"/>
                <w:sz w:val="28"/>
              </w:rPr>
            </w:pPr>
            <w:r>
              <w:rPr>
                <w:rFonts w:ascii="Tahoma" w:eastAsia="Tahoma" w:hAnsi="Tahoma"/>
                <w:color w:val="000000"/>
                <w:w w:val="80"/>
                <w:sz w:val="28"/>
              </w:rPr>
              <w:t>NOV 2 4 Z01;)</w:t>
            </w:r>
          </w:p>
          <w:p w:rsidR="00FC6FE7" w:rsidRDefault="001109F7">
            <w:pPr>
              <w:spacing w:before="43" w:line="273" w:lineRule="exact"/>
              <w:ind w:right="2016"/>
              <w:jc w:val="right"/>
              <w:textAlignment w:val="baseline"/>
              <w:rPr>
                <w:rFonts w:ascii="Tahoma" w:eastAsia="Tahoma" w:hAnsi="Tahoma"/>
                <w:color w:val="000000"/>
                <w:sz w:val="17"/>
              </w:rPr>
            </w:pPr>
            <w:r>
              <w:rPr>
                <w:rFonts w:ascii="Tahoma" w:eastAsia="Tahoma" w:hAnsi="Tahoma"/>
                <w:color w:val="000000"/>
                <w:sz w:val="17"/>
              </w:rPr>
              <w:t xml:space="preserve">INDIANA </w:t>
            </w:r>
            <w:r>
              <w:rPr>
                <w:rFonts w:ascii="Tahoma" w:eastAsia="Tahoma" w:hAnsi="Tahoma"/>
                <w:color w:val="000000"/>
                <w:sz w:val="24"/>
              </w:rPr>
              <w:t>tillure</w:t>
            </w:r>
          </w:p>
          <w:p w:rsidR="00FC6FE7" w:rsidRDefault="001109F7">
            <w:pPr>
              <w:spacing w:after="127" w:line="205" w:lineRule="exact"/>
              <w:ind w:right="1690"/>
              <w:jc w:val="right"/>
              <w:textAlignment w:val="baseline"/>
              <w:rPr>
                <w:rFonts w:ascii="Tahoma" w:eastAsia="Tahoma" w:hAnsi="Tahoma"/>
                <w:color w:val="000000"/>
                <w:sz w:val="17"/>
              </w:rPr>
            </w:pPr>
            <w:r>
              <w:rPr>
                <w:rFonts w:ascii="Tahoma" w:eastAsia="Tahoma" w:hAnsi="Tahoma"/>
                <w:color w:val="000000"/>
                <w:sz w:val="17"/>
              </w:rPr>
              <w:t xml:space="preserve">REGULATORY </w:t>
            </w:r>
            <w:r>
              <w:rPr>
                <w:rFonts w:eastAsia="Times New Roman"/>
                <w:color w:val="000000"/>
                <w:sz w:val="20"/>
              </w:rPr>
              <w:t>COMM1SCOM</w:t>
            </w:r>
          </w:p>
        </w:tc>
      </w:tr>
    </w:tbl>
    <w:p w:rsidR="00FC6FE7" w:rsidRDefault="00FC6FE7">
      <w:pPr>
        <w:spacing w:after="532" w:line="20" w:lineRule="exact"/>
      </w:pPr>
    </w:p>
    <w:p w:rsidR="00FC6FE7" w:rsidRDefault="001109F7">
      <w:pPr>
        <w:numPr>
          <w:ilvl w:val="0"/>
          <w:numId w:val="1"/>
        </w:numPr>
        <w:tabs>
          <w:tab w:val="clear" w:pos="360"/>
          <w:tab w:val="left" w:pos="1512"/>
        </w:tabs>
        <w:spacing w:line="222" w:lineRule="exact"/>
        <w:ind w:left="1152"/>
        <w:textAlignment w:val="baseline"/>
        <w:rPr>
          <w:rFonts w:eastAsia="Times New Roman"/>
          <w:color w:val="000000"/>
          <w:spacing w:val="8"/>
          <w:sz w:val="20"/>
          <w:u w:val="single"/>
        </w:rPr>
      </w:pPr>
      <w:r>
        <w:rPr>
          <w:rFonts w:eastAsia="Times New Roman"/>
          <w:color w:val="000000"/>
          <w:spacing w:val="8"/>
          <w:sz w:val="20"/>
          <w:u w:val="single"/>
        </w:rPr>
        <w:t>Metered User Block (Retail Customers)</w:t>
      </w:r>
    </w:p>
    <w:p w:rsidR="00FC6FE7" w:rsidRDefault="001109F7">
      <w:pPr>
        <w:spacing w:before="268" w:line="258" w:lineRule="exact"/>
        <w:ind w:left="1512" w:right="2952"/>
        <w:textAlignment w:val="baseline"/>
        <w:rPr>
          <w:rFonts w:eastAsia="Times New Roman"/>
          <w:color w:val="000000"/>
          <w:sz w:val="20"/>
        </w:rPr>
      </w:pPr>
      <w:r>
        <w:rPr>
          <w:rFonts w:eastAsia="Times New Roman"/>
          <w:color w:val="000000"/>
          <w:sz w:val="20"/>
        </w:rPr>
        <w:t>For the use of and service rendered by the Brown County Water Utility, Inc. based on the use of water supplied by said waterworks system:</w:t>
      </w:r>
    </w:p>
    <w:p w:rsidR="00FC6FE7" w:rsidRDefault="001109F7">
      <w:pPr>
        <w:spacing w:before="295" w:line="230" w:lineRule="exact"/>
        <w:ind w:left="7704"/>
        <w:textAlignment w:val="baseline"/>
        <w:rPr>
          <w:rFonts w:eastAsia="Times New Roman"/>
          <w:color w:val="000000"/>
          <w:spacing w:val="2"/>
          <w:sz w:val="20"/>
        </w:rPr>
      </w:pPr>
      <w:r>
        <w:rPr>
          <w:rFonts w:eastAsia="Times New Roman"/>
          <w:color w:val="000000"/>
          <w:spacing w:val="2"/>
          <w:sz w:val="20"/>
        </w:rPr>
        <w:t>Rate per</w:t>
      </w:r>
    </w:p>
    <w:p w:rsidR="00FC6FE7" w:rsidRDefault="001109F7">
      <w:pPr>
        <w:spacing w:before="28" w:line="225" w:lineRule="exact"/>
        <w:ind w:left="7560"/>
        <w:textAlignment w:val="baseline"/>
        <w:rPr>
          <w:rFonts w:eastAsia="Times New Roman"/>
          <w:color w:val="000000"/>
          <w:spacing w:val="1"/>
          <w:sz w:val="20"/>
          <w:u w:val="single"/>
        </w:rPr>
      </w:pPr>
      <w:r>
        <w:rPr>
          <w:rFonts w:eastAsia="Times New Roman"/>
          <w:color w:val="000000"/>
          <w:spacing w:val="1"/>
          <w:sz w:val="20"/>
          <w:u w:val="single"/>
        </w:rPr>
        <w:t xml:space="preserve">1,000 Gallons </w:t>
      </w:r>
    </w:p>
    <w:p w:rsidR="00FC6FE7" w:rsidRDefault="001109F7">
      <w:pPr>
        <w:tabs>
          <w:tab w:val="right" w:pos="5184"/>
          <w:tab w:val="left" w:pos="7560"/>
          <w:tab w:val="decimal" w:pos="8352"/>
        </w:tabs>
        <w:spacing w:before="38" w:line="230" w:lineRule="exact"/>
        <w:ind w:left="1512"/>
        <w:textAlignment w:val="baseline"/>
        <w:rPr>
          <w:rFonts w:eastAsia="Times New Roman"/>
          <w:color w:val="000000"/>
          <w:sz w:val="20"/>
        </w:rPr>
      </w:pPr>
      <w:r>
        <w:rPr>
          <w:rFonts w:eastAsia="Times New Roman"/>
          <w:color w:val="000000"/>
          <w:sz w:val="20"/>
        </w:rPr>
        <w:t>First</w:t>
      </w:r>
      <w:r>
        <w:rPr>
          <w:rFonts w:eastAsia="Times New Roman"/>
          <w:color w:val="000000"/>
          <w:sz w:val="20"/>
        </w:rPr>
        <w:tab/>
        <w:t>4,000 gallons per month</w:t>
      </w:r>
      <w:r>
        <w:rPr>
          <w:rFonts w:eastAsia="Times New Roman"/>
          <w:color w:val="000000"/>
          <w:sz w:val="20"/>
        </w:rPr>
        <w:tab/>
        <w:t>$</w:t>
      </w:r>
      <w:r>
        <w:rPr>
          <w:rFonts w:eastAsia="Times New Roman"/>
          <w:color w:val="000000"/>
          <w:sz w:val="20"/>
        </w:rPr>
        <w:tab/>
        <w:t>13.16 *</w:t>
      </w:r>
    </w:p>
    <w:p w:rsidR="00FC6FE7" w:rsidRDefault="001109F7">
      <w:pPr>
        <w:tabs>
          <w:tab w:val="right" w:pos="5184"/>
          <w:tab w:val="decimal" w:pos="8352"/>
        </w:tabs>
        <w:spacing w:before="30" w:line="230" w:lineRule="exact"/>
        <w:ind w:left="1512"/>
        <w:textAlignment w:val="baseline"/>
        <w:rPr>
          <w:rFonts w:eastAsia="Times New Roman"/>
          <w:color w:val="000000"/>
          <w:sz w:val="20"/>
        </w:rPr>
      </w:pPr>
      <w:r>
        <w:rPr>
          <w:rFonts w:eastAsia="Times New Roman"/>
          <w:color w:val="000000"/>
          <w:sz w:val="20"/>
        </w:rPr>
        <w:t>Next</w:t>
      </w:r>
      <w:r>
        <w:rPr>
          <w:rFonts w:eastAsia="Times New Roman"/>
          <w:color w:val="000000"/>
          <w:sz w:val="20"/>
        </w:rPr>
        <w:tab/>
        <w:t>2,000 gallons per month</w:t>
      </w:r>
      <w:r>
        <w:rPr>
          <w:rFonts w:eastAsia="Times New Roman"/>
          <w:color w:val="000000"/>
          <w:sz w:val="20"/>
        </w:rPr>
        <w:tab/>
        <w:t>12.73 *</w:t>
      </w:r>
    </w:p>
    <w:p w:rsidR="00FC6FE7" w:rsidRDefault="001109F7">
      <w:pPr>
        <w:tabs>
          <w:tab w:val="right" w:pos="5184"/>
          <w:tab w:val="decimal" w:pos="8352"/>
        </w:tabs>
        <w:spacing w:before="29" w:line="232" w:lineRule="exact"/>
        <w:ind w:left="1512"/>
        <w:textAlignment w:val="baseline"/>
        <w:rPr>
          <w:rFonts w:eastAsia="Times New Roman"/>
          <w:color w:val="000000"/>
          <w:sz w:val="20"/>
        </w:rPr>
      </w:pPr>
      <w:r>
        <w:rPr>
          <w:rFonts w:eastAsia="Times New Roman"/>
          <w:color w:val="000000"/>
          <w:sz w:val="20"/>
        </w:rPr>
        <w:t>Next</w:t>
      </w:r>
      <w:r>
        <w:rPr>
          <w:rFonts w:eastAsia="Times New Roman"/>
          <w:color w:val="000000"/>
          <w:sz w:val="20"/>
        </w:rPr>
        <w:tab/>
      </w:r>
      <w:r>
        <w:rPr>
          <w:rFonts w:eastAsia="Times New Roman"/>
          <w:color w:val="000000"/>
          <w:sz w:val="20"/>
        </w:rPr>
        <w:t>2,000 gallons per month</w:t>
      </w:r>
      <w:r>
        <w:rPr>
          <w:rFonts w:eastAsia="Times New Roman"/>
          <w:color w:val="000000"/>
          <w:sz w:val="20"/>
        </w:rPr>
        <w:tab/>
        <w:t>12.41 *</w:t>
      </w:r>
    </w:p>
    <w:p w:rsidR="00FC6FE7" w:rsidRDefault="001109F7">
      <w:pPr>
        <w:tabs>
          <w:tab w:val="right" w:pos="5184"/>
          <w:tab w:val="decimal" w:pos="8352"/>
        </w:tabs>
        <w:spacing w:before="31" w:line="230" w:lineRule="exact"/>
        <w:ind w:left="1512"/>
        <w:textAlignment w:val="baseline"/>
        <w:rPr>
          <w:rFonts w:eastAsia="Times New Roman"/>
          <w:color w:val="000000"/>
          <w:sz w:val="20"/>
        </w:rPr>
      </w:pPr>
      <w:r>
        <w:rPr>
          <w:rFonts w:eastAsia="Times New Roman"/>
          <w:color w:val="000000"/>
          <w:sz w:val="20"/>
        </w:rPr>
        <w:t>Next</w:t>
      </w:r>
      <w:r>
        <w:rPr>
          <w:rFonts w:eastAsia="Times New Roman"/>
          <w:color w:val="000000"/>
          <w:sz w:val="20"/>
        </w:rPr>
        <w:tab/>
        <w:t>2,000 gallons per month</w:t>
      </w:r>
      <w:r>
        <w:rPr>
          <w:rFonts w:eastAsia="Times New Roman"/>
          <w:color w:val="000000"/>
          <w:sz w:val="20"/>
        </w:rPr>
        <w:tab/>
        <w:t>10.90</w:t>
      </w:r>
    </w:p>
    <w:p w:rsidR="00FC6FE7" w:rsidRDefault="001109F7">
      <w:pPr>
        <w:tabs>
          <w:tab w:val="right" w:pos="5184"/>
          <w:tab w:val="decimal" w:pos="8352"/>
        </w:tabs>
        <w:spacing w:before="29" w:line="230" w:lineRule="exact"/>
        <w:ind w:left="1512"/>
        <w:textAlignment w:val="baseline"/>
        <w:rPr>
          <w:rFonts w:eastAsia="Times New Roman"/>
          <w:color w:val="000000"/>
          <w:sz w:val="20"/>
        </w:rPr>
      </w:pPr>
      <w:r>
        <w:rPr>
          <w:rFonts w:eastAsia="Times New Roman"/>
          <w:color w:val="000000"/>
          <w:sz w:val="20"/>
        </w:rPr>
        <w:t>Next</w:t>
      </w:r>
      <w:r>
        <w:rPr>
          <w:rFonts w:eastAsia="Times New Roman"/>
          <w:color w:val="000000"/>
          <w:sz w:val="20"/>
        </w:rPr>
        <w:tab/>
        <w:t>5,000 gallons per month</w:t>
      </w:r>
      <w:r>
        <w:rPr>
          <w:rFonts w:eastAsia="Times New Roman"/>
          <w:color w:val="000000"/>
          <w:sz w:val="20"/>
        </w:rPr>
        <w:tab/>
        <w:t>9.35 *</w:t>
      </w:r>
    </w:p>
    <w:p w:rsidR="00FC6FE7" w:rsidRDefault="001109F7">
      <w:pPr>
        <w:tabs>
          <w:tab w:val="right" w:pos="5184"/>
          <w:tab w:val="decimal" w:pos="8352"/>
        </w:tabs>
        <w:spacing w:before="31" w:line="232" w:lineRule="exact"/>
        <w:ind w:left="1512"/>
        <w:textAlignment w:val="baseline"/>
        <w:rPr>
          <w:rFonts w:eastAsia="Times New Roman"/>
          <w:color w:val="000000"/>
          <w:sz w:val="20"/>
        </w:rPr>
      </w:pPr>
      <w:r>
        <w:rPr>
          <w:rFonts w:eastAsia="Times New Roman"/>
          <w:color w:val="000000"/>
          <w:sz w:val="20"/>
        </w:rPr>
        <w:t>Next</w:t>
      </w:r>
      <w:r>
        <w:rPr>
          <w:rFonts w:eastAsia="Times New Roman"/>
          <w:color w:val="000000"/>
          <w:sz w:val="20"/>
        </w:rPr>
        <w:tab/>
        <w:t>35,000 gallons per month</w:t>
      </w:r>
      <w:r>
        <w:rPr>
          <w:rFonts w:eastAsia="Times New Roman"/>
          <w:color w:val="000000"/>
          <w:sz w:val="20"/>
        </w:rPr>
        <w:tab/>
        <w:t>6.30 *</w:t>
      </w:r>
    </w:p>
    <w:p w:rsidR="00FC6FE7" w:rsidRDefault="001109F7">
      <w:pPr>
        <w:spacing w:line="119" w:lineRule="exact"/>
        <w:ind w:left="8712"/>
        <w:textAlignment w:val="baseline"/>
        <w:rPr>
          <w:rFonts w:eastAsia="Times New Roman"/>
          <w:color w:val="000000"/>
          <w:sz w:val="20"/>
        </w:rPr>
      </w:pPr>
      <w:r>
        <w:rPr>
          <w:rFonts w:eastAsia="Times New Roman"/>
          <w:color w:val="000000"/>
          <w:sz w:val="20"/>
        </w:rPr>
        <w:t>*</w:t>
      </w:r>
    </w:p>
    <w:p w:rsidR="00FC6FE7" w:rsidRDefault="001109F7">
      <w:pPr>
        <w:tabs>
          <w:tab w:val="right" w:pos="5184"/>
          <w:tab w:val="decimal" w:pos="8352"/>
        </w:tabs>
        <w:spacing w:before="28" w:line="119" w:lineRule="exact"/>
        <w:ind w:left="1512"/>
        <w:textAlignment w:val="baseline"/>
        <w:rPr>
          <w:rFonts w:eastAsia="Times New Roman"/>
          <w:color w:val="000000"/>
          <w:sz w:val="20"/>
        </w:rPr>
      </w:pPr>
      <w:r>
        <w:rPr>
          <w:rFonts w:eastAsia="Times New Roman"/>
          <w:color w:val="000000"/>
          <w:sz w:val="20"/>
        </w:rPr>
        <w:t>Over</w:t>
      </w:r>
      <w:r>
        <w:rPr>
          <w:rFonts w:eastAsia="Times New Roman"/>
          <w:color w:val="000000"/>
          <w:sz w:val="20"/>
        </w:rPr>
        <w:tab/>
        <w:t>50,000 gallons per month</w:t>
      </w:r>
      <w:r>
        <w:rPr>
          <w:rFonts w:eastAsia="Times New Roman"/>
          <w:color w:val="000000"/>
          <w:sz w:val="20"/>
        </w:rPr>
        <w:tab/>
        <w:t>4.79</w:t>
      </w:r>
    </w:p>
    <w:p w:rsidR="00FC6FE7" w:rsidRDefault="001109F7">
      <w:pPr>
        <w:numPr>
          <w:ilvl w:val="0"/>
          <w:numId w:val="1"/>
        </w:numPr>
        <w:tabs>
          <w:tab w:val="clear" w:pos="360"/>
          <w:tab w:val="left" w:pos="1512"/>
        </w:tabs>
        <w:spacing w:before="543" w:line="227" w:lineRule="exact"/>
        <w:ind w:left="1152"/>
        <w:textAlignment w:val="baseline"/>
        <w:rPr>
          <w:rFonts w:eastAsia="Times New Roman"/>
          <w:color w:val="000000"/>
          <w:spacing w:val="9"/>
          <w:sz w:val="20"/>
          <w:u w:val="single"/>
        </w:rPr>
      </w:pPr>
      <w:r>
        <w:rPr>
          <w:rFonts w:eastAsia="Times New Roman"/>
          <w:color w:val="000000"/>
          <w:spacing w:val="9"/>
          <w:sz w:val="20"/>
          <w:u w:val="single"/>
        </w:rPr>
        <w:t>Metered User Minimum Schedule</w:t>
      </w:r>
    </w:p>
    <w:p w:rsidR="00FC6FE7" w:rsidRDefault="001109F7">
      <w:pPr>
        <w:spacing w:before="264" w:after="121" w:line="262" w:lineRule="exact"/>
        <w:ind w:left="1512" w:right="3096"/>
        <w:textAlignment w:val="baseline"/>
        <w:rPr>
          <w:rFonts w:eastAsia="Times New Roman"/>
          <w:color w:val="000000"/>
          <w:sz w:val="20"/>
        </w:rPr>
      </w:pPr>
      <w:r>
        <w:rPr>
          <w:rFonts w:eastAsia="Times New Roman"/>
          <w:color w:val="000000"/>
          <w:sz w:val="20"/>
        </w:rPr>
        <w:t>Each user shall pay a minimum charge in accordanc</w:t>
      </w:r>
      <w:r>
        <w:rPr>
          <w:rFonts w:eastAsia="Times New Roman"/>
          <w:color w:val="000000"/>
          <w:sz w:val="20"/>
        </w:rPr>
        <w:t>e with the following applicable size of meter installed, for which the user will be entitled to the quantity of water set out in the above schedule of rates:</w:t>
      </w:r>
    </w:p>
    <w:tbl>
      <w:tblPr>
        <w:tblW w:w="0" w:type="auto"/>
        <w:tblInd w:w="1512" w:type="dxa"/>
        <w:tblLayout w:type="fixed"/>
        <w:tblCellMar>
          <w:left w:w="0" w:type="dxa"/>
          <w:right w:w="0" w:type="dxa"/>
        </w:tblCellMar>
        <w:tblLook w:val="0000" w:firstRow="0" w:lastRow="0" w:firstColumn="0" w:lastColumn="0" w:noHBand="0" w:noVBand="0"/>
      </w:tblPr>
      <w:tblGrid>
        <w:gridCol w:w="878"/>
        <w:gridCol w:w="2295"/>
        <w:gridCol w:w="2357"/>
        <w:gridCol w:w="1807"/>
      </w:tblGrid>
      <w:tr w:rsidR="00FC6FE7">
        <w:tblPrEx>
          <w:tblCellMar>
            <w:top w:w="0" w:type="dxa"/>
            <w:bottom w:w="0" w:type="dxa"/>
          </w:tblCellMar>
        </w:tblPrEx>
        <w:trPr>
          <w:trHeight w:hRule="exact" w:val="667"/>
        </w:trPr>
        <w:tc>
          <w:tcPr>
            <w:tcW w:w="3173" w:type="dxa"/>
            <w:gridSpan w:val="2"/>
            <w:tcBorders>
              <w:top w:val="none" w:sz="0" w:space="0" w:color="000000"/>
              <w:left w:val="none" w:sz="0" w:space="0" w:color="000000"/>
              <w:bottom w:val="single" w:sz="7" w:space="0" w:color="000000"/>
              <w:right w:val="none" w:sz="0" w:space="0" w:color="000000"/>
            </w:tcBorders>
            <w:vAlign w:val="bottom"/>
          </w:tcPr>
          <w:p w:rsidR="00FC6FE7" w:rsidRDefault="001109F7">
            <w:pPr>
              <w:spacing w:before="426" w:after="6" w:line="230" w:lineRule="exact"/>
              <w:ind w:right="1573"/>
              <w:jc w:val="right"/>
              <w:textAlignment w:val="baseline"/>
              <w:rPr>
                <w:rFonts w:eastAsia="Times New Roman"/>
                <w:color w:val="000000"/>
                <w:sz w:val="20"/>
              </w:rPr>
            </w:pPr>
            <w:r>
              <w:rPr>
                <w:rFonts w:eastAsia="Times New Roman"/>
                <w:color w:val="000000"/>
                <w:sz w:val="20"/>
              </w:rPr>
              <w:t>Meter Size</w:t>
            </w:r>
          </w:p>
        </w:tc>
        <w:tc>
          <w:tcPr>
            <w:tcW w:w="2357" w:type="dxa"/>
            <w:tcBorders>
              <w:top w:val="none" w:sz="0" w:space="0" w:color="000000"/>
              <w:left w:val="none" w:sz="0" w:space="0" w:color="000000"/>
              <w:bottom w:val="single" w:sz="7" w:space="0" w:color="000000"/>
              <w:right w:val="none" w:sz="0" w:space="0" w:color="000000"/>
            </w:tcBorders>
          </w:tcPr>
          <w:p w:rsidR="00FC6FE7" w:rsidRDefault="001109F7">
            <w:pPr>
              <w:spacing w:before="142" w:after="2" w:line="259" w:lineRule="exact"/>
              <w:ind w:left="324"/>
              <w:jc w:val="center"/>
              <w:textAlignment w:val="baseline"/>
              <w:rPr>
                <w:rFonts w:eastAsia="Times New Roman"/>
                <w:color w:val="000000"/>
                <w:sz w:val="20"/>
              </w:rPr>
            </w:pPr>
            <w:r>
              <w:rPr>
                <w:rFonts w:eastAsia="Times New Roman"/>
                <w:color w:val="000000"/>
                <w:sz w:val="20"/>
              </w:rPr>
              <w:t xml:space="preserve">Gallons </w:t>
            </w:r>
            <w:r>
              <w:rPr>
                <w:rFonts w:eastAsia="Times New Roman"/>
                <w:color w:val="000000"/>
                <w:sz w:val="20"/>
              </w:rPr>
              <w:br/>
              <w:t>Allowed</w:t>
            </w:r>
          </w:p>
        </w:tc>
        <w:tc>
          <w:tcPr>
            <w:tcW w:w="1807" w:type="dxa"/>
            <w:tcBorders>
              <w:top w:val="none" w:sz="0" w:space="0" w:color="000000"/>
              <w:left w:val="none" w:sz="0" w:space="0" w:color="000000"/>
              <w:bottom w:val="single" w:sz="7" w:space="0" w:color="000000"/>
              <w:right w:val="none" w:sz="0" w:space="0" w:color="000000"/>
            </w:tcBorders>
          </w:tcPr>
          <w:p w:rsidR="00FC6FE7" w:rsidRDefault="001109F7">
            <w:pPr>
              <w:spacing w:before="142" w:after="2" w:line="259" w:lineRule="exact"/>
              <w:ind w:left="324"/>
              <w:jc w:val="center"/>
              <w:textAlignment w:val="baseline"/>
              <w:rPr>
                <w:rFonts w:eastAsia="Times New Roman"/>
                <w:color w:val="000000"/>
                <w:sz w:val="20"/>
              </w:rPr>
            </w:pPr>
            <w:r>
              <w:rPr>
                <w:rFonts w:eastAsia="Times New Roman"/>
                <w:color w:val="000000"/>
                <w:sz w:val="20"/>
              </w:rPr>
              <w:t xml:space="preserve">Minimum </w:t>
            </w:r>
            <w:r>
              <w:rPr>
                <w:rFonts w:eastAsia="Times New Roman"/>
                <w:color w:val="000000"/>
                <w:sz w:val="20"/>
              </w:rPr>
              <w:br/>
              <w:t>Charge</w:t>
            </w:r>
          </w:p>
        </w:tc>
      </w:tr>
      <w:tr w:rsidR="00FC6FE7">
        <w:tblPrEx>
          <w:tblCellMar>
            <w:top w:w="0" w:type="dxa"/>
            <w:bottom w:w="0" w:type="dxa"/>
          </w:tblCellMar>
        </w:tblPrEx>
        <w:trPr>
          <w:trHeight w:hRule="exact" w:val="754"/>
        </w:trPr>
        <w:tc>
          <w:tcPr>
            <w:tcW w:w="878" w:type="dxa"/>
            <w:tcBorders>
              <w:top w:val="single" w:sz="7" w:space="0" w:color="000000"/>
              <w:left w:val="none" w:sz="0" w:space="0" w:color="000000"/>
              <w:bottom w:val="none" w:sz="0" w:space="0" w:color="000000"/>
              <w:right w:val="none" w:sz="0" w:space="0" w:color="000000"/>
            </w:tcBorders>
          </w:tcPr>
          <w:p w:rsidR="00FC6FE7" w:rsidRDefault="00FC6FE7">
            <w:pPr>
              <w:textAlignment w:val="baseline"/>
              <w:rPr>
                <w:rFonts w:eastAsia="Times New Roman"/>
                <w:color w:val="000000"/>
                <w:sz w:val="24"/>
              </w:rPr>
            </w:pPr>
          </w:p>
        </w:tc>
        <w:tc>
          <w:tcPr>
            <w:tcW w:w="2295" w:type="dxa"/>
            <w:tcBorders>
              <w:top w:val="single" w:sz="7" w:space="0" w:color="000000"/>
              <w:left w:val="none" w:sz="0" w:space="0" w:color="000000"/>
              <w:bottom w:val="none" w:sz="0" w:space="0" w:color="000000"/>
              <w:right w:val="none" w:sz="0" w:space="0" w:color="000000"/>
            </w:tcBorders>
            <w:vAlign w:val="bottom"/>
          </w:tcPr>
          <w:p w:rsidR="00FC6FE7" w:rsidRDefault="001109F7">
            <w:pPr>
              <w:spacing w:before="236" w:line="253" w:lineRule="exact"/>
              <w:ind w:left="36" w:right="972"/>
              <w:textAlignment w:val="baseline"/>
              <w:rPr>
                <w:rFonts w:eastAsia="Times New Roman"/>
                <w:color w:val="000000"/>
                <w:sz w:val="20"/>
              </w:rPr>
            </w:pPr>
            <w:r>
              <w:rPr>
                <w:rFonts w:eastAsia="Times New Roman"/>
                <w:color w:val="000000"/>
                <w:sz w:val="20"/>
              </w:rPr>
              <w:t>5/8 -inch meter 3/4 -inch meter</w:t>
            </w:r>
          </w:p>
        </w:tc>
        <w:tc>
          <w:tcPr>
            <w:tcW w:w="2357" w:type="dxa"/>
            <w:tcBorders>
              <w:top w:val="single" w:sz="7" w:space="0" w:color="000000"/>
              <w:left w:val="none" w:sz="0" w:space="0" w:color="000000"/>
              <w:bottom w:val="none" w:sz="0" w:space="0" w:color="000000"/>
              <w:right w:val="none" w:sz="0" w:space="0" w:color="000000"/>
            </w:tcBorders>
            <w:vAlign w:val="bottom"/>
          </w:tcPr>
          <w:p w:rsidR="00FC6FE7" w:rsidRDefault="001109F7">
            <w:pPr>
              <w:spacing w:before="286" w:line="230" w:lineRule="exact"/>
              <w:ind w:right="540"/>
              <w:jc w:val="right"/>
              <w:textAlignment w:val="baseline"/>
              <w:rPr>
                <w:rFonts w:eastAsia="Times New Roman"/>
                <w:color w:val="000000"/>
                <w:sz w:val="20"/>
              </w:rPr>
            </w:pPr>
            <w:r>
              <w:rPr>
                <w:rFonts w:eastAsia="Times New Roman"/>
                <w:color w:val="000000"/>
                <w:sz w:val="20"/>
              </w:rPr>
              <w:t>2,000</w:t>
            </w:r>
          </w:p>
          <w:p w:rsidR="00FC6FE7" w:rsidRDefault="001109F7">
            <w:pPr>
              <w:spacing w:before="29" w:line="198" w:lineRule="exact"/>
              <w:ind w:right="540"/>
              <w:jc w:val="right"/>
              <w:textAlignment w:val="baseline"/>
              <w:rPr>
                <w:rFonts w:eastAsia="Times New Roman"/>
                <w:color w:val="000000"/>
                <w:sz w:val="20"/>
              </w:rPr>
            </w:pPr>
            <w:r>
              <w:rPr>
                <w:rFonts w:eastAsia="Times New Roman"/>
                <w:color w:val="000000"/>
                <w:sz w:val="20"/>
              </w:rPr>
              <w:t>3,000</w:t>
            </w:r>
          </w:p>
        </w:tc>
        <w:tc>
          <w:tcPr>
            <w:tcW w:w="1807" w:type="dxa"/>
            <w:tcBorders>
              <w:top w:val="single" w:sz="7" w:space="0" w:color="000000"/>
              <w:left w:val="none" w:sz="0" w:space="0" w:color="000000"/>
              <w:bottom w:val="none" w:sz="0" w:space="0" w:color="000000"/>
              <w:right w:val="none" w:sz="0" w:space="0" w:color="000000"/>
            </w:tcBorders>
            <w:vAlign w:val="bottom"/>
          </w:tcPr>
          <w:p w:rsidR="00FC6FE7" w:rsidRDefault="001109F7">
            <w:pPr>
              <w:tabs>
                <w:tab w:val="decimal" w:pos="1296"/>
                <w:tab w:val="right" w:pos="1800"/>
              </w:tabs>
              <w:spacing w:before="279" w:line="230" w:lineRule="exact"/>
              <w:ind w:right="2"/>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26.32</w:t>
            </w:r>
            <w:r>
              <w:rPr>
                <w:rFonts w:eastAsia="Times New Roman"/>
                <w:color w:val="000000"/>
                <w:sz w:val="20"/>
              </w:rPr>
              <w:tab/>
            </w:r>
            <w:r>
              <w:rPr>
                <w:rFonts w:ascii="Tahoma" w:eastAsia="Tahoma" w:hAnsi="Tahoma"/>
                <w:color w:val="000000"/>
                <w:sz w:val="17"/>
              </w:rPr>
              <w:t>*</w:t>
            </w:r>
          </w:p>
          <w:p w:rsidR="00FC6FE7" w:rsidRDefault="001109F7">
            <w:pPr>
              <w:tabs>
                <w:tab w:val="decimal" w:pos="1296"/>
                <w:tab w:val="right" w:pos="1800"/>
              </w:tabs>
              <w:spacing w:before="27" w:line="207" w:lineRule="exact"/>
              <w:ind w:right="2"/>
              <w:jc w:val="right"/>
              <w:textAlignment w:val="baseline"/>
              <w:rPr>
                <w:rFonts w:eastAsia="Times New Roman"/>
                <w:color w:val="000000"/>
                <w:sz w:val="20"/>
              </w:rPr>
            </w:pPr>
            <w:r>
              <w:rPr>
                <w:rFonts w:eastAsia="Times New Roman"/>
                <w:color w:val="000000"/>
                <w:sz w:val="20"/>
              </w:rPr>
              <w:tab/>
              <w:t>39.48</w:t>
            </w:r>
            <w:r>
              <w:rPr>
                <w:rFonts w:eastAsia="Times New Roman"/>
                <w:color w:val="000000"/>
                <w:sz w:val="20"/>
              </w:rPr>
              <w:tab/>
            </w:r>
            <w:r>
              <w:rPr>
                <w:rFonts w:ascii="Tahoma" w:eastAsia="Tahoma" w:hAnsi="Tahoma"/>
                <w:color w:val="000000"/>
                <w:sz w:val="17"/>
              </w:rPr>
              <w:t>*</w:t>
            </w:r>
          </w:p>
        </w:tc>
      </w:tr>
      <w:tr w:rsidR="00FC6FE7">
        <w:tblPrEx>
          <w:tblCellMar>
            <w:top w:w="0" w:type="dxa"/>
            <w:bottom w:w="0" w:type="dxa"/>
          </w:tblCellMar>
        </w:tblPrEx>
        <w:trPr>
          <w:trHeight w:hRule="exact" w:val="259"/>
        </w:trPr>
        <w:tc>
          <w:tcPr>
            <w:tcW w:w="878"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198" w:lineRule="exact"/>
              <w:ind w:right="43"/>
              <w:jc w:val="right"/>
              <w:textAlignment w:val="baseline"/>
              <w:rPr>
                <w:rFonts w:eastAsia="Times New Roman"/>
                <w:color w:val="000000"/>
                <w:sz w:val="20"/>
              </w:rPr>
            </w:pPr>
            <w:r>
              <w:rPr>
                <w:rFonts w:eastAsia="Times New Roman"/>
                <w:color w:val="000000"/>
                <w:sz w:val="20"/>
              </w:rPr>
              <w:t>1</w:t>
            </w:r>
          </w:p>
        </w:tc>
        <w:tc>
          <w:tcPr>
            <w:tcW w:w="2295"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198" w:lineRule="exact"/>
              <w:ind w:right="974"/>
              <w:jc w:val="right"/>
              <w:textAlignment w:val="baseline"/>
              <w:rPr>
                <w:rFonts w:eastAsia="Times New Roman"/>
                <w:color w:val="000000"/>
                <w:sz w:val="20"/>
              </w:rPr>
            </w:pPr>
            <w:r>
              <w:rPr>
                <w:rFonts w:eastAsia="Times New Roman"/>
                <w:color w:val="000000"/>
                <w:sz w:val="20"/>
              </w:rPr>
              <w:t>-inch meter</w:t>
            </w:r>
          </w:p>
        </w:tc>
        <w:tc>
          <w:tcPr>
            <w:tcW w:w="2357"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198" w:lineRule="exact"/>
              <w:ind w:right="547"/>
              <w:jc w:val="right"/>
              <w:textAlignment w:val="baseline"/>
              <w:rPr>
                <w:rFonts w:eastAsia="Times New Roman"/>
                <w:color w:val="000000"/>
                <w:sz w:val="20"/>
              </w:rPr>
            </w:pPr>
            <w:r>
              <w:rPr>
                <w:rFonts w:eastAsia="Times New Roman"/>
                <w:color w:val="000000"/>
                <w:sz w:val="20"/>
              </w:rPr>
              <w:t>5,000</w:t>
            </w:r>
          </w:p>
        </w:tc>
        <w:tc>
          <w:tcPr>
            <w:tcW w:w="1807" w:type="dxa"/>
            <w:tcBorders>
              <w:top w:val="none" w:sz="0" w:space="0" w:color="000000"/>
              <w:left w:val="none" w:sz="0" w:space="0" w:color="000000"/>
              <w:bottom w:val="none" w:sz="0" w:space="0" w:color="000000"/>
              <w:right w:val="none" w:sz="0" w:space="0" w:color="000000"/>
            </w:tcBorders>
            <w:vAlign w:val="center"/>
          </w:tcPr>
          <w:p w:rsidR="00FC6FE7" w:rsidRDefault="001109F7">
            <w:pPr>
              <w:tabs>
                <w:tab w:val="right" w:pos="1800"/>
              </w:tabs>
              <w:spacing w:before="43" w:line="206" w:lineRule="exact"/>
              <w:ind w:right="2"/>
              <w:jc w:val="right"/>
              <w:textAlignment w:val="baseline"/>
              <w:rPr>
                <w:rFonts w:eastAsia="Times New Roman"/>
                <w:color w:val="000000"/>
                <w:sz w:val="20"/>
              </w:rPr>
            </w:pPr>
            <w:r>
              <w:rPr>
                <w:rFonts w:eastAsia="Times New Roman"/>
                <w:color w:val="000000"/>
                <w:sz w:val="20"/>
              </w:rPr>
              <w:t>65.37</w:t>
            </w:r>
            <w:r>
              <w:rPr>
                <w:rFonts w:eastAsia="Times New Roman"/>
                <w:color w:val="000000"/>
                <w:sz w:val="20"/>
              </w:rPr>
              <w:tab/>
            </w:r>
            <w:r>
              <w:rPr>
                <w:rFonts w:ascii="Tahoma" w:eastAsia="Tahoma" w:hAnsi="Tahoma"/>
                <w:color w:val="000000"/>
                <w:sz w:val="17"/>
              </w:rPr>
              <w:t>*</w:t>
            </w:r>
          </w:p>
        </w:tc>
      </w:tr>
      <w:tr w:rsidR="00FC6FE7">
        <w:tblPrEx>
          <w:tblCellMar>
            <w:top w:w="0" w:type="dxa"/>
            <w:bottom w:w="0" w:type="dxa"/>
          </w:tblCellMar>
        </w:tblPrEx>
        <w:trPr>
          <w:trHeight w:hRule="exact" w:val="264"/>
        </w:trPr>
        <w:tc>
          <w:tcPr>
            <w:tcW w:w="878"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12" w:lineRule="exact"/>
              <w:ind w:right="43"/>
              <w:jc w:val="right"/>
              <w:textAlignment w:val="baseline"/>
              <w:rPr>
                <w:rFonts w:eastAsia="Times New Roman"/>
                <w:color w:val="000000"/>
                <w:sz w:val="20"/>
              </w:rPr>
            </w:pPr>
            <w:r>
              <w:rPr>
                <w:rFonts w:eastAsia="Times New Roman"/>
                <w:color w:val="000000"/>
                <w:sz w:val="20"/>
              </w:rPr>
              <w:t>1</w:t>
            </w:r>
          </w:p>
        </w:tc>
        <w:tc>
          <w:tcPr>
            <w:tcW w:w="2295"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12" w:lineRule="exact"/>
              <w:ind w:right="974"/>
              <w:jc w:val="right"/>
              <w:textAlignment w:val="baseline"/>
              <w:rPr>
                <w:rFonts w:eastAsia="Times New Roman"/>
                <w:color w:val="000000"/>
                <w:sz w:val="20"/>
              </w:rPr>
            </w:pPr>
            <w:r>
              <w:rPr>
                <w:rFonts w:eastAsia="Times New Roman"/>
                <w:color w:val="000000"/>
                <w:sz w:val="20"/>
              </w:rPr>
              <w:t>1/2 -inch meter</w:t>
            </w:r>
          </w:p>
        </w:tc>
        <w:tc>
          <w:tcPr>
            <w:tcW w:w="2357"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12" w:lineRule="exact"/>
              <w:ind w:right="547"/>
              <w:jc w:val="right"/>
              <w:textAlignment w:val="baseline"/>
              <w:rPr>
                <w:rFonts w:eastAsia="Times New Roman"/>
                <w:color w:val="000000"/>
                <w:sz w:val="20"/>
              </w:rPr>
            </w:pPr>
            <w:r>
              <w:rPr>
                <w:rFonts w:eastAsia="Times New Roman"/>
                <w:color w:val="000000"/>
                <w:sz w:val="20"/>
              </w:rPr>
              <w:t>10,000</w:t>
            </w:r>
          </w:p>
        </w:tc>
        <w:tc>
          <w:tcPr>
            <w:tcW w:w="1807" w:type="dxa"/>
            <w:tcBorders>
              <w:top w:val="none" w:sz="0" w:space="0" w:color="000000"/>
              <w:left w:val="none" w:sz="0" w:space="0" w:color="000000"/>
              <w:bottom w:val="none" w:sz="0" w:space="0" w:color="000000"/>
              <w:right w:val="none" w:sz="0" w:space="0" w:color="000000"/>
            </w:tcBorders>
            <w:vAlign w:val="center"/>
          </w:tcPr>
          <w:p w:rsidR="00FC6FE7" w:rsidRDefault="001109F7">
            <w:pPr>
              <w:tabs>
                <w:tab w:val="right" w:pos="1800"/>
              </w:tabs>
              <w:spacing w:before="43" w:line="220" w:lineRule="exact"/>
              <w:ind w:right="2"/>
              <w:jc w:val="right"/>
              <w:textAlignment w:val="baseline"/>
              <w:rPr>
                <w:rFonts w:eastAsia="Times New Roman"/>
                <w:color w:val="000000"/>
                <w:sz w:val="20"/>
              </w:rPr>
            </w:pPr>
            <w:r>
              <w:rPr>
                <w:rFonts w:eastAsia="Times New Roman"/>
                <w:color w:val="000000"/>
                <w:sz w:val="20"/>
              </w:rPr>
              <w:t>124.72</w:t>
            </w:r>
            <w:r>
              <w:rPr>
                <w:rFonts w:eastAsia="Times New Roman"/>
                <w:color w:val="000000"/>
                <w:sz w:val="20"/>
              </w:rPr>
              <w:tab/>
            </w:r>
            <w:r>
              <w:rPr>
                <w:rFonts w:ascii="Tahoma" w:eastAsia="Tahoma" w:hAnsi="Tahoma"/>
                <w:color w:val="000000"/>
                <w:sz w:val="17"/>
              </w:rPr>
              <w:t>*</w:t>
            </w:r>
          </w:p>
        </w:tc>
      </w:tr>
      <w:tr w:rsidR="00FC6FE7">
        <w:tblPrEx>
          <w:tblCellMar>
            <w:top w:w="0" w:type="dxa"/>
            <w:bottom w:w="0" w:type="dxa"/>
          </w:tblCellMar>
        </w:tblPrEx>
        <w:trPr>
          <w:trHeight w:hRule="exact" w:val="259"/>
        </w:trPr>
        <w:tc>
          <w:tcPr>
            <w:tcW w:w="878"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7" w:lineRule="exact"/>
              <w:ind w:right="43"/>
              <w:jc w:val="right"/>
              <w:textAlignment w:val="baseline"/>
              <w:rPr>
                <w:rFonts w:eastAsia="Times New Roman"/>
                <w:color w:val="000000"/>
                <w:sz w:val="20"/>
              </w:rPr>
            </w:pPr>
            <w:r>
              <w:rPr>
                <w:rFonts w:eastAsia="Times New Roman"/>
                <w:color w:val="000000"/>
                <w:sz w:val="20"/>
              </w:rPr>
              <w:t>2</w:t>
            </w:r>
          </w:p>
        </w:tc>
        <w:tc>
          <w:tcPr>
            <w:tcW w:w="2295"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7" w:lineRule="exact"/>
              <w:ind w:right="974"/>
              <w:jc w:val="right"/>
              <w:textAlignment w:val="baseline"/>
              <w:rPr>
                <w:rFonts w:eastAsia="Times New Roman"/>
                <w:color w:val="000000"/>
                <w:sz w:val="20"/>
              </w:rPr>
            </w:pPr>
            <w:r>
              <w:rPr>
                <w:rFonts w:eastAsia="Times New Roman"/>
                <w:color w:val="000000"/>
                <w:sz w:val="20"/>
              </w:rPr>
              <w:t>-inch meter</w:t>
            </w:r>
          </w:p>
        </w:tc>
        <w:tc>
          <w:tcPr>
            <w:tcW w:w="2357"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7" w:lineRule="exact"/>
              <w:ind w:right="547"/>
              <w:jc w:val="right"/>
              <w:textAlignment w:val="baseline"/>
              <w:rPr>
                <w:rFonts w:eastAsia="Times New Roman"/>
                <w:color w:val="000000"/>
                <w:sz w:val="20"/>
              </w:rPr>
            </w:pPr>
            <w:r>
              <w:rPr>
                <w:rFonts w:eastAsia="Times New Roman"/>
                <w:color w:val="000000"/>
                <w:sz w:val="20"/>
              </w:rPr>
              <w:t>15,000</w:t>
            </w:r>
          </w:p>
        </w:tc>
        <w:tc>
          <w:tcPr>
            <w:tcW w:w="1807" w:type="dxa"/>
            <w:tcBorders>
              <w:top w:val="none" w:sz="0" w:space="0" w:color="000000"/>
              <w:left w:val="none" w:sz="0" w:space="0" w:color="000000"/>
              <w:bottom w:val="none" w:sz="0" w:space="0" w:color="000000"/>
              <w:right w:val="none" w:sz="0" w:space="0" w:color="000000"/>
            </w:tcBorders>
            <w:vAlign w:val="center"/>
          </w:tcPr>
          <w:p w:rsidR="00FC6FE7" w:rsidRDefault="001109F7">
            <w:pPr>
              <w:tabs>
                <w:tab w:val="right" w:pos="1800"/>
              </w:tabs>
              <w:spacing w:before="43" w:line="215" w:lineRule="exact"/>
              <w:ind w:right="2"/>
              <w:jc w:val="right"/>
              <w:textAlignment w:val="baseline"/>
              <w:rPr>
                <w:rFonts w:eastAsia="Times New Roman"/>
                <w:color w:val="000000"/>
                <w:sz w:val="20"/>
              </w:rPr>
            </w:pPr>
            <w:r>
              <w:rPr>
                <w:rFonts w:eastAsia="Times New Roman"/>
                <w:color w:val="000000"/>
                <w:sz w:val="20"/>
              </w:rPr>
              <w:t>171.47</w:t>
            </w:r>
            <w:r>
              <w:rPr>
                <w:rFonts w:eastAsia="Times New Roman"/>
                <w:color w:val="000000"/>
                <w:sz w:val="20"/>
              </w:rPr>
              <w:tab/>
            </w:r>
            <w:r>
              <w:rPr>
                <w:rFonts w:ascii="Tahoma" w:eastAsia="Tahoma" w:hAnsi="Tahoma"/>
                <w:color w:val="000000"/>
                <w:sz w:val="17"/>
              </w:rPr>
              <w:t>*</w:t>
            </w:r>
          </w:p>
        </w:tc>
      </w:tr>
      <w:tr w:rsidR="00FC6FE7">
        <w:tblPrEx>
          <w:tblCellMar>
            <w:top w:w="0" w:type="dxa"/>
            <w:bottom w:w="0" w:type="dxa"/>
          </w:tblCellMar>
        </w:tblPrEx>
        <w:trPr>
          <w:trHeight w:hRule="exact" w:val="259"/>
        </w:trPr>
        <w:tc>
          <w:tcPr>
            <w:tcW w:w="878"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8" w:lineRule="exact"/>
              <w:ind w:right="43"/>
              <w:jc w:val="right"/>
              <w:textAlignment w:val="baseline"/>
              <w:rPr>
                <w:rFonts w:eastAsia="Times New Roman"/>
                <w:color w:val="000000"/>
                <w:sz w:val="20"/>
              </w:rPr>
            </w:pPr>
            <w:r>
              <w:rPr>
                <w:rFonts w:eastAsia="Times New Roman"/>
                <w:color w:val="000000"/>
                <w:sz w:val="20"/>
              </w:rPr>
              <w:t>3</w:t>
            </w:r>
          </w:p>
        </w:tc>
        <w:tc>
          <w:tcPr>
            <w:tcW w:w="2295"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8" w:lineRule="exact"/>
              <w:ind w:right="974"/>
              <w:jc w:val="right"/>
              <w:textAlignment w:val="baseline"/>
              <w:rPr>
                <w:rFonts w:eastAsia="Times New Roman"/>
                <w:color w:val="000000"/>
                <w:sz w:val="20"/>
              </w:rPr>
            </w:pPr>
            <w:r>
              <w:rPr>
                <w:rFonts w:eastAsia="Times New Roman"/>
                <w:color w:val="000000"/>
                <w:sz w:val="20"/>
              </w:rPr>
              <w:t>-inch meter</w:t>
            </w:r>
          </w:p>
        </w:tc>
        <w:tc>
          <w:tcPr>
            <w:tcW w:w="2357"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8" w:lineRule="exact"/>
              <w:ind w:right="547"/>
              <w:jc w:val="right"/>
              <w:textAlignment w:val="baseline"/>
              <w:rPr>
                <w:rFonts w:eastAsia="Times New Roman"/>
                <w:color w:val="000000"/>
                <w:sz w:val="20"/>
              </w:rPr>
            </w:pPr>
            <w:r>
              <w:rPr>
                <w:rFonts w:eastAsia="Times New Roman"/>
                <w:color w:val="000000"/>
                <w:sz w:val="20"/>
              </w:rPr>
              <w:t>30,000</w:t>
            </w:r>
          </w:p>
        </w:tc>
        <w:tc>
          <w:tcPr>
            <w:tcW w:w="1807"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43" w:line="216" w:lineRule="exact"/>
              <w:ind w:right="2"/>
              <w:jc w:val="right"/>
              <w:textAlignment w:val="baseline"/>
              <w:rPr>
                <w:rFonts w:eastAsia="Times New Roman"/>
                <w:color w:val="000000"/>
                <w:sz w:val="20"/>
              </w:rPr>
            </w:pPr>
            <w:r>
              <w:rPr>
                <w:rFonts w:eastAsia="Times New Roman"/>
                <w:color w:val="000000"/>
                <w:sz w:val="20"/>
              </w:rPr>
              <w:t xml:space="preserve">265.97 </w:t>
            </w:r>
            <w:r>
              <w:rPr>
                <w:rFonts w:ascii="Tahoma" w:eastAsia="Tahoma" w:hAnsi="Tahoma"/>
                <w:color w:val="000000"/>
                <w:sz w:val="17"/>
              </w:rPr>
              <w:t>*</w:t>
            </w:r>
          </w:p>
        </w:tc>
      </w:tr>
      <w:tr w:rsidR="00FC6FE7">
        <w:tblPrEx>
          <w:tblCellMar>
            <w:top w:w="0" w:type="dxa"/>
            <w:bottom w:w="0" w:type="dxa"/>
          </w:tblCellMar>
        </w:tblPrEx>
        <w:trPr>
          <w:trHeight w:hRule="exact" w:val="264"/>
        </w:trPr>
        <w:tc>
          <w:tcPr>
            <w:tcW w:w="878"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8" w:lineRule="exact"/>
              <w:ind w:right="43"/>
              <w:jc w:val="right"/>
              <w:textAlignment w:val="baseline"/>
              <w:rPr>
                <w:rFonts w:eastAsia="Times New Roman"/>
                <w:color w:val="000000"/>
                <w:sz w:val="20"/>
              </w:rPr>
            </w:pPr>
            <w:r>
              <w:rPr>
                <w:rFonts w:eastAsia="Times New Roman"/>
                <w:color w:val="000000"/>
                <w:sz w:val="20"/>
              </w:rPr>
              <w:t>4</w:t>
            </w:r>
          </w:p>
        </w:tc>
        <w:tc>
          <w:tcPr>
            <w:tcW w:w="2295"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line="208" w:lineRule="exact"/>
              <w:ind w:right="974"/>
              <w:jc w:val="right"/>
              <w:textAlignment w:val="baseline"/>
              <w:rPr>
                <w:rFonts w:eastAsia="Times New Roman"/>
                <w:color w:val="000000"/>
                <w:sz w:val="20"/>
              </w:rPr>
            </w:pPr>
            <w:r>
              <w:rPr>
                <w:rFonts w:eastAsia="Times New Roman"/>
                <w:color w:val="000000"/>
                <w:sz w:val="20"/>
              </w:rPr>
              <w:t>-inch meter</w:t>
            </w:r>
          </w:p>
        </w:tc>
        <w:tc>
          <w:tcPr>
            <w:tcW w:w="2357"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2" w:line="207" w:lineRule="exact"/>
              <w:ind w:right="547"/>
              <w:jc w:val="right"/>
              <w:textAlignment w:val="baseline"/>
              <w:rPr>
                <w:rFonts w:eastAsia="Times New Roman"/>
                <w:color w:val="000000"/>
                <w:sz w:val="20"/>
              </w:rPr>
            </w:pPr>
            <w:r>
              <w:rPr>
                <w:rFonts w:eastAsia="Times New Roman"/>
                <w:color w:val="000000"/>
                <w:sz w:val="20"/>
              </w:rPr>
              <w:t>70,000</w:t>
            </w:r>
          </w:p>
        </w:tc>
        <w:tc>
          <w:tcPr>
            <w:tcW w:w="1807" w:type="dxa"/>
            <w:tcBorders>
              <w:top w:val="none" w:sz="0" w:space="0" w:color="000000"/>
              <w:left w:val="none" w:sz="0" w:space="0" w:color="000000"/>
              <w:bottom w:val="none" w:sz="0" w:space="0" w:color="000000"/>
              <w:right w:val="none" w:sz="0" w:space="0" w:color="000000"/>
            </w:tcBorders>
            <w:vAlign w:val="center"/>
          </w:tcPr>
          <w:p w:rsidR="00FC6FE7" w:rsidRDefault="001109F7">
            <w:pPr>
              <w:tabs>
                <w:tab w:val="right" w:pos="1800"/>
              </w:tabs>
              <w:spacing w:before="43" w:line="216" w:lineRule="exact"/>
              <w:ind w:right="2"/>
              <w:jc w:val="right"/>
              <w:textAlignment w:val="baseline"/>
              <w:rPr>
                <w:rFonts w:eastAsia="Times New Roman"/>
                <w:color w:val="000000"/>
                <w:sz w:val="20"/>
              </w:rPr>
            </w:pPr>
            <w:r>
              <w:rPr>
                <w:rFonts w:eastAsia="Times New Roman"/>
                <w:color w:val="000000"/>
                <w:sz w:val="20"/>
              </w:rPr>
              <w:t>487.77</w:t>
            </w:r>
            <w:r>
              <w:rPr>
                <w:rFonts w:eastAsia="Times New Roman"/>
                <w:color w:val="000000"/>
                <w:sz w:val="20"/>
              </w:rPr>
              <w:tab/>
            </w:r>
            <w:r>
              <w:rPr>
                <w:rFonts w:ascii="Tahoma" w:eastAsia="Tahoma" w:hAnsi="Tahoma"/>
                <w:color w:val="000000"/>
                <w:sz w:val="17"/>
              </w:rPr>
              <w:t>*</w:t>
            </w:r>
          </w:p>
        </w:tc>
      </w:tr>
      <w:tr w:rsidR="00FC6FE7">
        <w:tblPrEx>
          <w:tblCellMar>
            <w:top w:w="0" w:type="dxa"/>
            <w:bottom w:w="0" w:type="dxa"/>
          </w:tblCellMar>
        </w:tblPrEx>
        <w:trPr>
          <w:trHeight w:hRule="exact" w:val="344"/>
        </w:trPr>
        <w:tc>
          <w:tcPr>
            <w:tcW w:w="878"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after="59" w:line="230" w:lineRule="exact"/>
              <w:ind w:right="43"/>
              <w:jc w:val="right"/>
              <w:textAlignment w:val="baseline"/>
              <w:rPr>
                <w:rFonts w:eastAsia="Times New Roman"/>
                <w:color w:val="000000"/>
                <w:sz w:val="20"/>
              </w:rPr>
            </w:pPr>
            <w:r>
              <w:rPr>
                <w:rFonts w:eastAsia="Times New Roman"/>
                <w:color w:val="000000"/>
                <w:sz w:val="20"/>
              </w:rPr>
              <w:t>6</w:t>
            </w:r>
          </w:p>
        </w:tc>
        <w:tc>
          <w:tcPr>
            <w:tcW w:w="2295"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after="59" w:line="230" w:lineRule="exact"/>
              <w:ind w:right="974"/>
              <w:jc w:val="right"/>
              <w:textAlignment w:val="baseline"/>
              <w:rPr>
                <w:rFonts w:eastAsia="Times New Roman"/>
                <w:color w:val="000000"/>
                <w:sz w:val="20"/>
              </w:rPr>
            </w:pPr>
            <w:r>
              <w:rPr>
                <w:rFonts w:eastAsia="Times New Roman"/>
                <w:color w:val="000000"/>
                <w:sz w:val="20"/>
              </w:rPr>
              <w:t>-inch meter</w:t>
            </w:r>
          </w:p>
        </w:tc>
        <w:tc>
          <w:tcPr>
            <w:tcW w:w="2357" w:type="dxa"/>
            <w:tcBorders>
              <w:top w:val="none" w:sz="0" w:space="0" w:color="000000"/>
              <w:left w:val="none" w:sz="0" w:space="0" w:color="000000"/>
              <w:bottom w:val="none" w:sz="0" w:space="0" w:color="000000"/>
              <w:right w:val="none" w:sz="0" w:space="0" w:color="000000"/>
            </w:tcBorders>
            <w:vAlign w:val="center"/>
          </w:tcPr>
          <w:p w:rsidR="00FC6FE7" w:rsidRDefault="001109F7">
            <w:pPr>
              <w:spacing w:before="51" w:after="59" w:line="230" w:lineRule="exact"/>
              <w:ind w:right="547"/>
              <w:jc w:val="right"/>
              <w:textAlignment w:val="baseline"/>
              <w:rPr>
                <w:rFonts w:eastAsia="Times New Roman"/>
                <w:color w:val="000000"/>
                <w:sz w:val="20"/>
              </w:rPr>
            </w:pPr>
            <w:r>
              <w:rPr>
                <w:rFonts w:eastAsia="Times New Roman"/>
                <w:color w:val="000000"/>
                <w:sz w:val="20"/>
              </w:rPr>
              <w:t>120,000</w:t>
            </w:r>
          </w:p>
        </w:tc>
        <w:tc>
          <w:tcPr>
            <w:tcW w:w="1807" w:type="dxa"/>
            <w:tcBorders>
              <w:top w:val="none" w:sz="0" w:space="0" w:color="000000"/>
              <w:left w:val="none" w:sz="0" w:space="0" w:color="000000"/>
              <w:bottom w:val="none" w:sz="0" w:space="0" w:color="000000"/>
              <w:right w:val="none" w:sz="0" w:space="0" w:color="000000"/>
            </w:tcBorders>
            <w:vAlign w:val="center"/>
          </w:tcPr>
          <w:p w:rsidR="00FC6FE7" w:rsidRDefault="001109F7">
            <w:pPr>
              <w:tabs>
                <w:tab w:val="right" w:pos="1800"/>
              </w:tabs>
              <w:spacing w:before="43" w:after="67" w:line="230" w:lineRule="exact"/>
              <w:ind w:right="2"/>
              <w:jc w:val="right"/>
              <w:textAlignment w:val="baseline"/>
              <w:rPr>
                <w:rFonts w:eastAsia="Times New Roman"/>
                <w:color w:val="000000"/>
                <w:sz w:val="20"/>
              </w:rPr>
            </w:pPr>
            <w:r>
              <w:rPr>
                <w:rFonts w:eastAsia="Times New Roman"/>
                <w:color w:val="000000"/>
                <w:sz w:val="20"/>
              </w:rPr>
              <w:t>727.27</w:t>
            </w:r>
            <w:r>
              <w:rPr>
                <w:rFonts w:eastAsia="Times New Roman"/>
                <w:color w:val="000000"/>
                <w:sz w:val="20"/>
              </w:rPr>
              <w:tab/>
            </w:r>
            <w:r>
              <w:rPr>
                <w:rFonts w:ascii="Tahoma" w:eastAsia="Tahoma" w:hAnsi="Tahoma"/>
                <w:color w:val="000000"/>
                <w:sz w:val="17"/>
              </w:rPr>
              <w:t>*</w:t>
            </w:r>
          </w:p>
        </w:tc>
      </w:tr>
    </w:tbl>
    <w:p w:rsidR="00FC6FE7" w:rsidRDefault="00FC6FE7">
      <w:pPr>
        <w:sectPr w:rsidR="00FC6FE7">
          <w:pgSz w:w="12240" w:h="15840"/>
          <w:pgMar w:top="1520" w:right="0" w:bottom="1552" w:left="115" w:header="720" w:footer="720" w:gutter="0"/>
          <w:cols w:space="720"/>
        </w:sectPr>
      </w:pPr>
    </w:p>
    <w:p w:rsidR="00FC6FE7" w:rsidRDefault="001109F7">
      <w:pPr>
        <w:spacing w:after="46" w:line="206" w:lineRule="exact"/>
        <w:jc w:val="center"/>
        <w:textAlignment w:val="baseline"/>
        <w:rPr>
          <w:rFonts w:eastAsia="Times New Roman"/>
          <w:color w:val="000000"/>
          <w:spacing w:val="1"/>
          <w:sz w:val="18"/>
        </w:rPr>
      </w:pPr>
      <w:r>
        <w:rPr>
          <w:rFonts w:eastAsia="Times New Roman"/>
          <w:color w:val="000000"/>
          <w:spacing w:val="1"/>
          <w:sz w:val="18"/>
        </w:rPr>
        <w:lastRenderedPageBreak/>
        <w:t>Page 2 of 5</w:t>
      </w:r>
    </w:p>
    <w:p w:rsidR="00FC6FE7" w:rsidRDefault="00FC6FE7">
      <w:pPr>
        <w:spacing w:after="46" w:line="206" w:lineRule="exact"/>
        <w:sectPr w:rsidR="00FC6FE7">
          <w:pgSz w:w="12240" w:h="15840"/>
          <w:pgMar w:top="1360" w:right="1450" w:bottom="1212" w:left="8578" w:header="720" w:footer="720" w:gutter="0"/>
          <w:cols w:space="720"/>
        </w:sectPr>
      </w:pPr>
    </w:p>
    <w:p w:rsidR="00FC6FE7" w:rsidRDefault="001109F7">
      <w:pPr>
        <w:spacing w:line="232" w:lineRule="exact"/>
        <w:jc w:val="center"/>
        <w:textAlignment w:val="baseline"/>
        <w:rPr>
          <w:rFonts w:eastAsia="Times New Roman"/>
          <w:color w:val="000000"/>
          <w:sz w:val="18"/>
        </w:rPr>
      </w:pPr>
      <w:r>
        <w:rPr>
          <w:rFonts w:eastAsia="Times New Roman"/>
          <w:color w:val="000000"/>
          <w:sz w:val="18"/>
        </w:rPr>
        <w:t xml:space="preserve">BROWN COUNTY WATER UTILITY, INC. </w:t>
      </w:r>
      <w:r>
        <w:rPr>
          <w:rFonts w:eastAsia="Times New Roman"/>
          <w:color w:val="000000"/>
          <w:sz w:val="18"/>
        </w:rPr>
        <w:br/>
        <w:t xml:space="preserve">5130 N State Road 135 </w:t>
      </w:r>
      <w:r>
        <w:rPr>
          <w:rFonts w:eastAsia="Times New Roman"/>
          <w:color w:val="000000"/>
          <w:sz w:val="18"/>
        </w:rPr>
        <w:br/>
        <w:t>Morgantown, IN 46160</w:t>
      </w:r>
    </w:p>
    <w:p w:rsidR="00FC6FE7" w:rsidRDefault="001109F7">
      <w:pPr>
        <w:spacing w:before="476" w:line="238" w:lineRule="exact"/>
        <w:jc w:val="center"/>
        <w:textAlignment w:val="baseline"/>
        <w:rPr>
          <w:rFonts w:eastAsia="Times New Roman"/>
          <w:color w:val="000000"/>
          <w:sz w:val="18"/>
          <w:u w:val="single"/>
        </w:rPr>
      </w:pPr>
      <w:r>
        <w:rPr>
          <w:rFonts w:eastAsia="Times New Roman"/>
          <w:color w:val="000000"/>
          <w:sz w:val="18"/>
          <w:u w:val="single"/>
        </w:rPr>
        <w:t xml:space="preserve">SCHEDULE OF RATES AND CHARGES </w:t>
      </w:r>
      <w:r>
        <w:rPr>
          <w:rFonts w:eastAsia="Times New Roman"/>
          <w:color w:val="000000"/>
          <w:sz w:val="18"/>
          <w:u w:val="single"/>
        </w:rPr>
        <w:br/>
      </w:r>
      <w:r>
        <w:rPr>
          <w:rFonts w:eastAsia="Times New Roman"/>
          <w:color w:val="000000"/>
          <w:sz w:val="18"/>
        </w:rPr>
        <w:t xml:space="preserve">Per IURC Cause No. 44648 </w:t>
      </w:r>
      <w:r>
        <w:rPr>
          <w:rFonts w:eastAsia="Times New Roman"/>
          <w:color w:val="000000"/>
          <w:sz w:val="18"/>
        </w:rPr>
        <w:br/>
        <w:t>Approved November 18, 2015</w:t>
      </w:r>
    </w:p>
    <w:p w:rsidR="00FC6FE7" w:rsidRDefault="001109F7">
      <w:pPr>
        <w:spacing w:before="452" w:line="468" w:lineRule="exact"/>
        <w:jc w:val="center"/>
        <w:textAlignment w:val="baseline"/>
        <w:rPr>
          <w:rFonts w:eastAsia="Times New Roman"/>
          <w:color w:val="000000"/>
          <w:w w:val="70"/>
          <w:sz w:val="28"/>
        </w:rPr>
      </w:pPr>
      <w:r>
        <w:br w:type="column"/>
      </w:r>
      <w:r>
        <w:rPr>
          <w:rFonts w:eastAsia="Times New Roman"/>
          <w:color w:val="000000"/>
          <w:w w:val="70"/>
          <w:sz w:val="28"/>
        </w:rPr>
        <w:t xml:space="preserve">EFFECTIVE </w:t>
      </w:r>
      <w:r>
        <w:rPr>
          <w:rFonts w:eastAsia="Times New Roman"/>
          <w:color w:val="000000"/>
          <w:w w:val="70"/>
          <w:sz w:val="28"/>
        </w:rPr>
        <w:br/>
        <w:t xml:space="preserve">mov </w:t>
      </w:r>
      <w:r>
        <w:rPr>
          <w:rFonts w:eastAsia="Times New Roman"/>
          <w:i/>
          <w:color w:val="000000"/>
          <w:w w:val="70"/>
          <w:sz w:val="28"/>
        </w:rPr>
        <w:t xml:space="preserve">2 </w:t>
      </w:r>
      <w:r>
        <w:rPr>
          <w:rFonts w:eastAsia="Times New Roman"/>
          <w:i/>
          <w:color w:val="000000"/>
          <w:sz w:val="28"/>
          <w:vertAlign w:val="superscript"/>
        </w:rPr>
        <w:t>4</w:t>
      </w:r>
      <w:r>
        <w:rPr>
          <w:rFonts w:eastAsia="Times New Roman"/>
          <w:i/>
          <w:color w:val="000000"/>
          <w:w w:val="70"/>
          <w:sz w:val="28"/>
        </w:rPr>
        <w:t xml:space="preserve"> ZOti</w:t>
      </w:r>
    </w:p>
    <w:p w:rsidR="00FC6FE7" w:rsidRDefault="001109F7">
      <w:pPr>
        <w:spacing w:before="156" w:line="173" w:lineRule="exact"/>
        <w:jc w:val="center"/>
        <w:textAlignment w:val="baseline"/>
        <w:rPr>
          <w:rFonts w:eastAsia="Times New Roman"/>
          <w:color w:val="000000"/>
          <w:spacing w:val="-11"/>
          <w:sz w:val="18"/>
        </w:rPr>
      </w:pPr>
      <w:r>
        <w:rPr>
          <w:rFonts w:eastAsia="Times New Roman"/>
          <w:color w:val="000000"/>
          <w:spacing w:val="-11"/>
          <w:sz w:val="18"/>
        </w:rPr>
        <w:t xml:space="preserve">INDIANA UTILITY </w:t>
      </w:r>
      <w:r>
        <w:rPr>
          <w:rFonts w:eastAsia="Times New Roman"/>
          <w:color w:val="000000"/>
          <w:spacing w:val="-11"/>
          <w:sz w:val="18"/>
        </w:rPr>
        <w:br/>
        <w:t>REGULATORY COMMISSIGH</w:t>
      </w:r>
    </w:p>
    <w:p w:rsidR="00FC6FE7" w:rsidRDefault="00FC6FE7">
      <w:pPr>
        <w:sectPr w:rsidR="00FC6FE7">
          <w:type w:val="continuous"/>
          <w:pgSz w:w="12240" w:h="15840"/>
          <w:pgMar w:top="1360" w:right="1450" w:bottom="1212" w:left="4070" w:header="720" w:footer="720" w:gutter="0"/>
          <w:cols w:num="2" w:space="0" w:equalWidth="0">
            <w:col w:w="4268" w:space="240"/>
            <w:col w:w="2212" w:space="0"/>
          </w:cols>
        </w:sectPr>
      </w:pPr>
    </w:p>
    <w:p w:rsidR="00FC6FE7" w:rsidRDefault="001109F7">
      <w:pPr>
        <w:spacing w:before="483" w:line="209" w:lineRule="exact"/>
        <w:textAlignment w:val="baseline"/>
        <w:rPr>
          <w:rFonts w:eastAsia="Times New Roman"/>
          <w:color w:val="000000"/>
          <w:spacing w:val="8"/>
          <w:sz w:val="18"/>
        </w:rPr>
      </w:pPr>
      <w:r>
        <w:rPr>
          <w:noProof/>
        </w:rPr>
        <mc:AlternateContent>
          <mc:Choice Requires="wps">
            <w:drawing>
              <wp:anchor distT="0" distB="0" distL="0" distR="0" simplePos="0" relativeHeight="251653632" behindDoc="1" locked="0" layoutInCell="1" allowOverlap="1">
                <wp:simplePos x="0" y="0"/>
                <wp:positionH relativeFrom="page">
                  <wp:posOffset>1664335</wp:posOffset>
                </wp:positionH>
                <wp:positionV relativeFrom="page">
                  <wp:posOffset>9037320</wp:posOffset>
                </wp:positionV>
                <wp:extent cx="5151120" cy="66802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E7" w:rsidRDefault="001109F7">
                            <w:pPr>
                              <w:tabs>
                                <w:tab w:val="left" w:pos="5256"/>
                              </w:tabs>
                              <w:spacing w:line="283" w:lineRule="exact"/>
                              <w:textAlignment w:val="baseline"/>
                              <w:rPr>
                                <w:rFonts w:eastAsia="Times New Roman"/>
                                <w:color w:val="000000"/>
                                <w:spacing w:val="3"/>
                                <w:sz w:val="18"/>
                              </w:rPr>
                            </w:pPr>
                            <w:r>
                              <w:rPr>
                                <w:rFonts w:eastAsia="Times New Roman"/>
                                <w:color w:val="000000"/>
                                <w:spacing w:val="3"/>
                                <w:sz w:val="18"/>
                              </w:rPr>
                              <w:t>* Subject to the water tracking factor in Appendix A.</w:t>
                            </w:r>
                            <w:r>
                              <w:rPr>
                                <w:rFonts w:eastAsia="Times New Roman"/>
                                <w:color w:val="000000"/>
                                <w:spacing w:val="3"/>
                                <w:sz w:val="18"/>
                              </w:rPr>
                              <w:tab/>
                            </w:r>
                            <w:r>
                              <w:rPr>
                                <w:rFonts w:eastAsia="Times New Roman"/>
                                <w:color w:val="000000"/>
                                <w:spacing w:val="3"/>
                                <w:sz w:val="21"/>
                              </w:rPr>
                              <w:t xml:space="preserve">4 4 6 </w:t>
                            </w:r>
                            <w:r>
                              <w:rPr>
                                <w:rFonts w:eastAsia="Times New Roman"/>
                                <w:i/>
                                <w:color w:val="000000"/>
                                <w:spacing w:val="3"/>
                                <w:sz w:val="21"/>
                              </w:rPr>
                              <w:t xml:space="preserve">4 </w:t>
                            </w:r>
                            <w:r>
                              <w:rPr>
                                <w:rFonts w:eastAsia="Times New Roman"/>
                                <w:color w:val="000000"/>
                                <w:spacing w:val="3"/>
                                <w:sz w:val="21"/>
                              </w:rPr>
                              <w:t>8</w:t>
                            </w:r>
                          </w:p>
                          <w:p w:rsidR="00FC6FE7" w:rsidRDefault="001109F7">
                            <w:pPr>
                              <w:spacing w:before="149" w:line="331" w:lineRule="exact"/>
                              <w:ind w:left="4536"/>
                              <w:textAlignment w:val="baseline"/>
                              <w:rPr>
                                <w:rFonts w:eastAsia="Times New Roman"/>
                                <w:color w:val="000000"/>
                                <w:spacing w:val="86"/>
                                <w:sz w:val="21"/>
                              </w:rPr>
                            </w:pPr>
                            <w:r>
                              <w:rPr>
                                <w:rFonts w:eastAsia="Times New Roman"/>
                                <w:color w:val="000000"/>
                                <w:spacing w:val="86"/>
                                <w:sz w:val="21"/>
                              </w:rPr>
                              <w:t xml:space="preserve">100hlit:   </w:t>
                            </w:r>
                            <w:r>
                              <w:rPr>
                                <w:rFonts w:ascii="Bookman Old Style" w:eastAsia="Bookman Old Style" w:hAnsi="Bookman Old Style"/>
                                <w:color w:val="000000"/>
                                <w:spacing w:val="86"/>
                                <w:sz w:val="10"/>
                              </w:rPr>
                              <w:t>P</w:t>
                            </w:r>
                            <w:r>
                              <w:rPr>
                                <w:rFonts w:eastAsia="Times New Roman"/>
                                <w:color w:val="000000"/>
                                <w:spacing w:val="86"/>
                                <w:w w:val="70"/>
                                <w:sz w:val="10"/>
                                <w:vertAlign w:val="superscript"/>
                              </w:rPr>
                              <w:t>2Z)</w:t>
                            </w:r>
                            <w:r>
                              <w:rPr>
                                <w:rFonts w:eastAsia="Times New Roman"/>
                                <w:color w:val="000000"/>
                                <w:spacing w:val="86"/>
                                <w:sz w:val="18"/>
                              </w:rPr>
                              <w:t>IC</w:t>
                            </w:r>
                            <w:r>
                              <w:rPr>
                                <w:rFonts w:eastAsia="Times New Roman"/>
                                <w:color w:val="000000"/>
                                <w:spacing w:val="86"/>
                                <w:w w:val="70"/>
                                <w:sz w:val="18"/>
                                <w:vertAlign w:val="superscript"/>
                              </w:rPr>
                              <w:t>—</w:t>
                            </w:r>
                          </w:p>
                          <w:p w:rsidR="00FC6FE7" w:rsidRDefault="001109F7">
                            <w:pPr>
                              <w:spacing w:after="96" w:line="187" w:lineRule="exact"/>
                              <w:jc w:val="right"/>
                              <w:textAlignment w:val="baseline"/>
                              <w:rPr>
                                <w:rFonts w:eastAsia="Times New Roman"/>
                                <w:color w:val="000000"/>
                                <w:spacing w:val="-10"/>
                                <w:sz w:val="18"/>
                              </w:rPr>
                            </w:pPr>
                            <w:r>
                              <w:rPr>
                                <w:rFonts w:eastAsia="Times New Roman"/>
                                <w:color w:val="000000"/>
                                <w:spacing w:val="-10"/>
                                <w:sz w:val="18"/>
                              </w:rPr>
                              <w:t>QQMMISSION,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31.05pt;margin-top:711.6pt;width:405.6pt;height:52.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" filled="f" stroked="f">
                <v:textbox inset="0,0,0,0">
                  <w:txbxContent>
                    <w:p w:rsidR="00FC6FE7" w:rsidRDefault="001109F7">
                      <w:pPr>
                        <w:tabs>
                          <w:tab w:val="left" w:pos="5256"/>
                        </w:tabs>
                        <w:spacing w:line="283" w:lineRule="exact"/>
                        <w:textAlignment w:val="baseline"/>
                        <w:rPr>
                          <w:rFonts w:eastAsia="Times New Roman"/>
                          <w:color w:val="000000"/>
                          <w:spacing w:val="3"/>
                          <w:sz w:val="18"/>
                        </w:rPr>
                      </w:pPr>
                      <w:r>
                        <w:rPr>
                          <w:rFonts w:eastAsia="Times New Roman"/>
                          <w:color w:val="000000"/>
                          <w:spacing w:val="3"/>
                          <w:sz w:val="18"/>
                        </w:rPr>
                        <w:t>* Subject to the water tracking factor in Appendix A.</w:t>
                      </w:r>
                      <w:r>
                        <w:rPr>
                          <w:rFonts w:eastAsia="Times New Roman"/>
                          <w:color w:val="000000"/>
                          <w:spacing w:val="3"/>
                          <w:sz w:val="18"/>
                        </w:rPr>
                        <w:tab/>
                      </w:r>
                      <w:r>
                        <w:rPr>
                          <w:rFonts w:eastAsia="Times New Roman"/>
                          <w:color w:val="000000"/>
                          <w:spacing w:val="3"/>
                          <w:sz w:val="21"/>
                        </w:rPr>
                        <w:t xml:space="preserve">4 4 6 </w:t>
                      </w:r>
                      <w:r>
                        <w:rPr>
                          <w:rFonts w:eastAsia="Times New Roman"/>
                          <w:i/>
                          <w:color w:val="000000"/>
                          <w:spacing w:val="3"/>
                          <w:sz w:val="21"/>
                        </w:rPr>
                        <w:t xml:space="preserve">4 </w:t>
                      </w:r>
                      <w:r>
                        <w:rPr>
                          <w:rFonts w:eastAsia="Times New Roman"/>
                          <w:color w:val="000000"/>
                          <w:spacing w:val="3"/>
                          <w:sz w:val="21"/>
                        </w:rPr>
                        <w:t>8</w:t>
                      </w:r>
                    </w:p>
                    <w:p w:rsidR="00FC6FE7" w:rsidRDefault="001109F7">
                      <w:pPr>
                        <w:spacing w:before="149" w:line="331" w:lineRule="exact"/>
                        <w:ind w:left="4536"/>
                        <w:textAlignment w:val="baseline"/>
                        <w:rPr>
                          <w:rFonts w:eastAsia="Times New Roman"/>
                          <w:color w:val="000000"/>
                          <w:spacing w:val="86"/>
                          <w:sz w:val="21"/>
                        </w:rPr>
                      </w:pPr>
                      <w:r>
                        <w:rPr>
                          <w:rFonts w:eastAsia="Times New Roman"/>
                          <w:color w:val="000000"/>
                          <w:spacing w:val="86"/>
                          <w:sz w:val="21"/>
                        </w:rPr>
                        <w:t xml:space="preserve">100hlit:   </w:t>
                      </w:r>
                      <w:r>
                        <w:rPr>
                          <w:rFonts w:ascii="Bookman Old Style" w:eastAsia="Bookman Old Style" w:hAnsi="Bookman Old Style"/>
                          <w:color w:val="000000"/>
                          <w:spacing w:val="86"/>
                          <w:sz w:val="10"/>
                        </w:rPr>
                        <w:t>P</w:t>
                      </w:r>
                      <w:r>
                        <w:rPr>
                          <w:rFonts w:eastAsia="Times New Roman"/>
                          <w:color w:val="000000"/>
                          <w:spacing w:val="86"/>
                          <w:w w:val="70"/>
                          <w:sz w:val="10"/>
                          <w:vertAlign w:val="superscript"/>
                        </w:rPr>
                        <w:t>2Z)</w:t>
                      </w:r>
                      <w:r>
                        <w:rPr>
                          <w:rFonts w:eastAsia="Times New Roman"/>
                          <w:color w:val="000000"/>
                          <w:spacing w:val="86"/>
                          <w:sz w:val="18"/>
                        </w:rPr>
                        <w:t>IC</w:t>
                      </w:r>
                      <w:r>
                        <w:rPr>
                          <w:rFonts w:eastAsia="Times New Roman"/>
                          <w:color w:val="000000"/>
                          <w:spacing w:val="86"/>
                          <w:w w:val="70"/>
                          <w:sz w:val="18"/>
                          <w:vertAlign w:val="superscript"/>
                        </w:rPr>
                        <w:t>—</w:t>
                      </w:r>
                    </w:p>
                    <w:p w:rsidR="00FC6FE7" w:rsidRDefault="001109F7">
                      <w:pPr>
                        <w:spacing w:after="96" w:line="187" w:lineRule="exact"/>
                        <w:jc w:val="right"/>
                        <w:textAlignment w:val="baseline"/>
                        <w:rPr>
                          <w:rFonts w:eastAsia="Times New Roman"/>
                          <w:color w:val="000000"/>
                          <w:spacing w:val="-10"/>
                          <w:sz w:val="18"/>
                        </w:rPr>
                      </w:pPr>
                      <w:r>
                        <w:rPr>
                          <w:rFonts w:eastAsia="Times New Roman"/>
                          <w:color w:val="000000"/>
                          <w:spacing w:val="-10"/>
                          <w:sz w:val="18"/>
                        </w:rPr>
                        <w:t>QQMMISSION,</w:t>
                      </w:r>
                    </w:p>
                  </w:txbxContent>
                </v:textbox>
                <w10:wrap type="square" anchorx="page" anchory="page"/>
              </v:shape>
            </w:pict>
          </mc:Fallback>
        </mc:AlternateContent>
      </w:r>
      <w:r>
        <w:rPr>
          <w:rFonts w:eastAsia="Times New Roman"/>
          <w:color w:val="000000"/>
          <w:spacing w:val="8"/>
          <w:sz w:val="18"/>
        </w:rPr>
        <w:t xml:space="preserve">(c) </w:t>
      </w:r>
      <w:r>
        <w:rPr>
          <w:rFonts w:eastAsia="Times New Roman"/>
          <w:color w:val="000000"/>
          <w:spacing w:val="8"/>
          <w:sz w:val="18"/>
          <w:u w:val="single"/>
        </w:rPr>
        <w:t>Wholesale Rates and Charges (Town of Nashville)</w:t>
      </w:r>
    </w:p>
    <w:p w:rsidR="00FC6FE7" w:rsidRDefault="001109F7">
      <w:pPr>
        <w:spacing w:before="244" w:after="268" w:line="234" w:lineRule="exact"/>
        <w:ind w:left="288" w:right="936"/>
        <w:textAlignment w:val="baseline"/>
        <w:rPr>
          <w:rFonts w:eastAsia="Times New Roman"/>
          <w:color w:val="000000"/>
          <w:sz w:val="18"/>
        </w:rPr>
      </w:pPr>
      <w:r>
        <w:rPr>
          <w:rFonts w:eastAsia="Times New Roman"/>
          <w:color w:val="000000"/>
          <w:sz w:val="18"/>
        </w:rPr>
        <w:t>For use of and service rendered by the Brown County Water Utility, Inc. to the Town of Nashville, Indiana.</w:t>
      </w:r>
    </w:p>
    <w:tbl>
      <w:tblPr>
        <w:tblW w:w="0" w:type="auto"/>
        <w:tblLayout w:type="fixed"/>
        <w:tblCellMar>
          <w:left w:w="0" w:type="dxa"/>
          <w:right w:w="0" w:type="dxa"/>
        </w:tblCellMar>
        <w:tblLook w:val="0000" w:firstRow="0" w:lastRow="0" w:firstColumn="0" w:lastColumn="0" w:noHBand="0" w:noVBand="0"/>
      </w:tblPr>
      <w:tblGrid>
        <w:gridCol w:w="5825"/>
        <w:gridCol w:w="2095"/>
      </w:tblGrid>
      <w:tr w:rsidR="00FC6FE7">
        <w:tblPrEx>
          <w:tblCellMar>
            <w:top w:w="0" w:type="dxa"/>
            <w:bottom w:w="0" w:type="dxa"/>
          </w:tblCellMar>
        </w:tblPrEx>
        <w:trPr>
          <w:trHeight w:hRule="exact" w:val="2841"/>
        </w:trPr>
        <w:tc>
          <w:tcPr>
            <w:tcW w:w="5825" w:type="dxa"/>
            <w:tcBorders>
              <w:top w:val="none" w:sz="0" w:space="0" w:color="000000"/>
              <w:left w:val="none" w:sz="0" w:space="0" w:color="000000"/>
              <w:bottom w:val="none" w:sz="0" w:space="0" w:color="000000"/>
              <w:right w:val="none" w:sz="0" w:space="0" w:color="000000"/>
            </w:tcBorders>
          </w:tcPr>
          <w:p w:rsidR="00FC6FE7" w:rsidRDefault="001109F7">
            <w:pPr>
              <w:spacing w:line="204" w:lineRule="exact"/>
              <w:ind w:left="288"/>
              <w:textAlignment w:val="baseline"/>
              <w:rPr>
                <w:rFonts w:eastAsia="Times New Roman"/>
                <w:color w:val="000000"/>
                <w:sz w:val="18"/>
              </w:rPr>
            </w:pPr>
            <w:r>
              <w:rPr>
                <w:rFonts w:eastAsia="Times New Roman"/>
                <w:color w:val="000000"/>
                <w:sz w:val="18"/>
              </w:rPr>
              <w:t>Fixed monthly charges:</w:t>
            </w:r>
          </w:p>
          <w:p w:rsidR="00FC6FE7" w:rsidRDefault="001109F7">
            <w:pPr>
              <w:spacing w:before="3" w:line="236" w:lineRule="exact"/>
              <w:ind w:left="1152" w:right="1620"/>
              <w:jc w:val="both"/>
              <w:textAlignment w:val="baseline"/>
              <w:rPr>
                <w:rFonts w:eastAsia="Times New Roman"/>
                <w:color w:val="000000"/>
                <w:sz w:val="18"/>
              </w:rPr>
            </w:pPr>
            <w:r>
              <w:rPr>
                <w:rFonts w:eastAsia="Times New Roman"/>
                <w:color w:val="000000"/>
                <w:sz w:val="18"/>
              </w:rPr>
              <w:t>Standby Water Service Charge (SWI 79) Standby Water Service Charge (SWI 94)</w:t>
            </w:r>
          </w:p>
          <w:p w:rsidR="00FC6FE7" w:rsidRDefault="001109F7">
            <w:pPr>
              <w:spacing w:before="266" w:line="209" w:lineRule="exact"/>
              <w:ind w:left="288"/>
              <w:textAlignment w:val="baseline"/>
              <w:rPr>
                <w:rFonts w:eastAsia="Times New Roman"/>
                <w:color w:val="000000"/>
                <w:sz w:val="18"/>
              </w:rPr>
            </w:pPr>
            <w:r>
              <w:rPr>
                <w:rFonts w:eastAsia="Times New Roman"/>
                <w:color w:val="000000"/>
                <w:sz w:val="18"/>
              </w:rPr>
              <w:t>Variable rate based upon metered usage (per month):</w:t>
            </w:r>
          </w:p>
          <w:p w:rsidR="00FC6FE7" w:rsidRDefault="001109F7">
            <w:pPr>
              <w:spacing w:before="30" w:line="209" w:lineRule="exact"/>
              <w:ind w:left="1080"/>
              <w:textAlignment w:val="baseline"/>
              <w:rPr>
                <w:rFonts w:eastAsia="Times New Roman"/>
                <w:color w:val="000000"/>
                <w:sz w:val="18"/>
              </w:rPr>
            </w:pPr>
            <w:r>
              <w:rPr>
                <w:rFonts w:eastAsia="Times New Roman"/>
                <w:color w:val="000000"/>
                <w:sz w:val="18"/>
              </w:rPr>
              <w:t>Water Volume Payment (WVP) - per 1,000 gallons</w:t>
            </w:r>
          </w:p>
          <w:p w:rsidR="00FC6FE7" w:rsidRDefault="001109F7">
            <w:pPr>
              <w:numPr>
                <w:ilvl w:val="0"/>
                <w:numId w:val="2"/>
              </w:numPr>
              <w:spacing w:before="502" w:line="204" w:lineRule="exact"/>
              <w:ind w:left="0"/>
              <w:textAlignment w:val="baseline"/>
              <w:rPr>
                <w:rFonts w:eastAsia="Times New Roman"/>
                <w:color w:val="000000"/>
                <w:sz w:val="18"/>
                <w:u w:val="single"/>
              </w:rPr>
            </w:pPr>
            <w:r>
              <w:rPr>
                <w:rFonts w:eastAsia="Times New Roman"/>
                <w:color w:val="000000"/>
                <w:sz w:val="18"/>
                <w:u w:val="single"/>
              </w:rPr>
              <w:t xml:space="preserve">Membership Fee (non-refundable) </w:t>
            </w:r>
          </w:p>
          <w:p w:rsidR="00FC6FE7" w:rsidRDefault="001109F7">
            <w:pPr>
              <w:numPr>
                <w:ilvl w:val="0"/>
                <w:numId w:val="2"/>
              </w:numPr>
              <w:spacing w:before="509" w:after="24" w:line="201" w:lineRule="exact"/>
              <w:ind w:left="0"/>
              <w:textAlignment w:val="baseline"/>
              <w:rPr>
                <w:rFonts w:eastAsia="Times New Roman"/>
                <w:color w:val="000000"/>
                <w:sz w:val="18"/>
                <w:u w:val="single"/>
              </w:rPr>
            </w:pPr>
            <w:r>
              <w:rPr>
                <w:rFonts w:eastAsia="Times New Roman"/>
                <w:color w:val="000000"/>
                <w:sz w:val="18"/>
                <w:u w:val="single"/>
              </w:rPr>
              <w:t>Connection Charge</w:t>
            </w:r>
          </w:p>
        </w:tc>
        <w:tc>
          <w:tcPr>
            <w:tcW w:w="2095" w:type="dxa"/>
            <w:tcBorders>
              <w:top w:val="none" w:sz="0" w:space="0" w:color="000000"/>
              <w:left w:val="none" w:sz="0" w:space="0" w:color="000000"/>
              <w:bottom w:val="none" w:sz="0" w:space="0" w:color="000000"/>
              <w:right w:val="none" w:sz="0" w:space="0" w:color="000000"/>
            </w:tcBorders>
          </w:tcPr>
          <w:p w:rsidR="00FC6FE7" w:rsidRDefault="001109F7">
            <w:pPr>
              <w:tabs>
                <w:tab w:val="decimal" w:pos="1440"/>
              </w:tabs>
              <w:spacing w:before="240" w:line="209" w:lineRule="exact"/>
              <w:textAlignment w:val="baseline"/>
              <w:rPr>
                <w:rFonts w:eastAsia="Times New Roman"/>
                <w:color w:val="000000"/>
                <w:sz w:val="18"/>
              </w:rPr>
            </w:pPr>
            <w:r>
              <w:rPr>
                <w:rFonts w:eastAsia="Times New Roman"/>
                <w:color w:val="000000"/>
                <w:sz w:val="18"/>
              </w:rPr>
              <w:t>$ 3,925.00</w:t>
            </w:r>
          </w:p>
          <w:p w:rsidR="00FC6FE7" w:rsidRDefault="001109F7">
            <w:pPr>
              <w:tabs>
                <w:tab w:val="decimal" w:pos="1440"/>
              </w:tabs>
              <w:spacing w:before="26" w:line="209" w:lineRule="exact"/>
              <w:textAlignment w:val="baseline"/>
              <w:rPr>
                <w:rFonts w:eastAsia="Times New Roman"/>
                <w:color w:val="000000"/>
                <w:sz w:val="18"/>
              </w:rPr>
            </w:pPr>
            <w:r>
              <w:rPr>
                <w:rFonts w:eastAsia="Times New Roman"/>
                <w:color w:val="000000"/>
                <w:sz w:val="18"/>
              </w:rPr>
              <w:t>7,339.32</w:t>
            </w:r>
          </w:p>
          <w:p w:rsidR="00FC6FE7" w:rsidRDefault="001109F7">
            <w:pPr>
              <w:tabs>
                <w:tab w:val="left" w:pos="1296"/>
              </w:tabs>
              <w:spacing w:before="506" w:line="209" w:lineRule="exact"/>
              <w:ind w:right="235"/>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1.47 *</w:t>
            </w:r>
          </w:p>
          <w:p w:rsidR="00FC6FE7" w:rsidRDefault="001109F7">
            <w:pPr>
              <w:tabs>
                <w:tab w:val="decimal" w:pos="1440"/>
              </w:tabs>
              <w:spacing w:before="507" w:after="718" w:line="209" w:lineRule="exact"/>
              <w:textAlignment w:val="baseline"/>
              <w:rPr>
                <w:rFonts w:eastAsia="Times New Roman"/>
                <w:color w:val="000000"/>
                <w:sz w:val="18"/>
              </w:rPr>
            </w:pPr>
            <w:r>
              <w:rPr>
                <w:rFonts w:eastAsia="Times New Roman"/>
                <w:color w:val="000000"/>
                <w:sz w:val="18"/>
              </w:rPr>
              <w:t>$ 100.00</w:t>
            </w:r>
          </w:p>
        </w:tc>
      </w:tr>
    </w:tbl>
    <w:p w:rsidR="00FC6FE7" w:rsidRDefault="00FC6FE7">
      <w:pPr>
        <w:spacing w:after="232" w:line="20" w:lineRule="exact"/>
      </w:pPr>
    </w:p>
    <w:p w:rsidR="00FC6FE7" w:rsidRDefault="001109F7">
      <w:pPr>
        <w:spacing w:line="230" w:lineRule="exact"/>
        <w:ind w:left="288" w:right="792"/>
        <w:textAlignment w:val="baseline"/>
        <w:rPr>
          <w:rFonts w:eastAsia="Times New Roman"/>
          <w:color w:val="000000"/>
          <w:sz w:val="18"/>
        </w:rPr>
      </w:pPr>
      <w:r>
        <w:rPr>
          <w:rFonts w:eastAsia="Times New Roman"/>
          <w:color w:val="000000"/>
          <w:sz w:val="18"/>
        </w:rPr>
        <w:t xml:space="preserve">Each user at the time he/she is connected with the waterworks system shall pay a charge to cover the costs of: excavating and tapping the main, furnishing and installing service pipe from the main to the lot line, furnishing and installing corporation and </w:t>
      </w:r>
      <w:r>
        <w:rPr>
          <w:rFonts w:eastAsia="Times New Roman"/>
          <w:color w:val="000000"/>
          <w:sz w:val="18"/>
        </w:rPr>
        <w:t>stop cocks, and furnishing and installing meter crock, yoke and meter. The charge for a 5/8- and 3/4- inch meter tap shall be $1,320.</w:t>
      </w:r>
    </w:p>
    <w:p w:rsidR="00FC6FE7" w:rsidRDefault="001109F7">
      <w:pPr>
        <w:spacing w:before="241" w:line="237" w:lineRule="exact"/>
        <w:ind w:left="288" w:right="936"/>
        <w:textAlignment w:val="baseline"/>
        <w:rPr>
          <w:rFonts w:eastAsia="Times New Roman"/>
          <w:color w:val="000000"/>
          <w:sz w:val="18"/>
        </w:rPr>
      </w:pPr>
      <w:r>
        <w:rPr>
          <w:rFonts w:eastAsia="Times New Roman"/>
          <w:color w:val="000000"/>
          <w:sz w:val="18"/>
        </w:rPr>
        <w:t>The charge for a tap larger than the 5/8- and 3/4-inch meter tap shall be the cost of labor, materials, power machinery, t</w:t>
      </w:r>
      <w:r>
        <w:rPr>
          <w:rFonts w:eastAsia="Times New Roman"/>
          <w:color w:val="000000"/>
          <w:sz w:val="18"/>
        </w:rPr>
        <w:t>ransportation, and overhead incurred for installing the tap, but shall not be less than the charge for a 5/8- and 3/4-inch meter tap.</w:t>
      </w:r>
    </w:p>
    <w:p w:rsidR="00FC6FE7" w:rsidRDefault="001109F7">
      <w:pPr>
        <w:numPr>
          <w:ilvl w:val="0"/>
          <w:numId w:val="2"/>
        </w:numPr>
        <w:tabs>
          <w:tab w:val="left" w:pos="288"/>
        </w:tabs>
        <w:spacing w:before="502" w:line="203" w:lineRule="exact"/>
        <w:ind w:left="0"/>
        <w:textAlignment w:val="baseline"/>
        <w:rPr>
          <w:rFonts w:eastAsia="Times New Roman"/>
          <w:color w:val="000000"/>
          <w:spacing w:val="9"/>
          <w:sz w:val="18"/>
          <w:u w:val="single"/>
        </w:rPr>
      </w:pPr>
      <w:r>
        <w:rPr>
          <w:rFonts w:eastAsia="Times New Roman"/>
          <w:color w:val="000000"/>
          <w:spacing w:val="9"/>
          <w:sz w:val="18"/>
          <w:u w:val="single"/>
        </w:rPr>
        <w:t>Reconnection Charge/Disconnection Charge</w:t>
      </w:r>
    </w:p>
    <w:p w:rsidR="00FC6FE7" w:rsidRDefault="001109F7">
      <w:pPr>
        <w:spacing w:before="250" w:line="237" w:lineRule="exact"/>
        <w:ind w:left="288" w:right="720"/>
        <w:textAlignment w:val="baseline"/>
        <w:rPr>
          <w:rFonts w:eastAsia="Times New Roman"/>
          <w:color w:val="000000"/>
          <w:sz w:val="18"/>
        </w:rPr>
      </w:pPr>
      <w:r>
        <w:rPr>
          <w:rFonts w:eastAsia="Times New Roman"/>
          <w:color w:val="000000"/>
          <w:sz w:val="18"/>
        </w:rPr>
        <w:t>When the service is turned off for non-payment of bill, or whenever for any reaso</w:t>
      </w:r>
      <w:r>
        <w:rPr>
          <w:rFonts w:eastAsia="Times New Roman"/>
          <w:color w:val="000000"/>
          <w:sz w:val="18"/>
        </w:rPr>
        <w:t>n beyond the control of the waterworks, a re-establishment of service is required by any one customer, this charge will be made by the waterworks to cover the cost of discontinuance and re-establishment of service. The charge, together with any arrears due</w:t>
      </w:r>
      <w:r>
        <w:rPr>
          <w:rFonts w:eastAsia="Times New Roman"/>
          <w:color w:val="000000"/>
          <w:sz w:val="18"/>
        </w:rPr>
        <w:t xml:space="preserve"> the waterworks, shall be paid by the customer before service will be re-established. Business hours are from 8:30 a.m. to 3:00 p.m. weekdays (except holidays).</w:t>
      </w:r>
    </w:p>
    <w:p w:rsidR="00FC6FE7" w:rsidRDefault="001109F7">
      <w:pPr>
        <w:tabs>
          <w:tab w:val="decimal" w:pos="7200"/>
        </w:tabs>
        <w:spacing w:before="263" w:line="209" w:lineRule="exact"/>
        <w:ind w:left="1080"/>
        <w:textAlignment w:val="baseline"/>
        <w:rPr>
          <w:rFonts w:eastAsia="Times New Roman"/>
          <w:color w:val="000000"/>
          <w:sz w:val="18"/>
        </w:rPr>
      </w:pPr>
      <w:r>
        <w:rPr>
          <w:rFonts w:eastAsia="Times New Roman"/>
          <w:color w:val="000000"/>
          <w:sz w:val="18"/>
        </w:rPr>
        <w:t>During Business Hours</w:t>
      </w:r>
      <w:r>
        <w:rPr>
          <w:rFonts w:eastAsia="Times New Roman"/>
          <w:color w:val="000000"/>
          <w:sz w:val="18"/>
        </w:rPr>
        <w:tab/>
        <w:t>$ 67.00</w:t>
      </w:r>
    </w:p>
    <w:p w:rsidR="00FC6FE7" w:rsidRDefault="001109F7">
      <w:pPr>
        <w:tabs>
          <w:tab w:val="decimal" w:pos="7200"/>
        </w:tabs>
        <w:spacing w:before="30" w:line="209" w:lineRule="exact"/>
        <w:ind w:left="1080"/>
        <w:textAlignment w:val="baseline"/>
        <w:rPr>
          <w:rFonts w:eastAsia="Times New Roman"/>
          <w:color w:val="000000"/>
          <w:sz w:val="18"/>
        </w:rPr>
      </w:pPr>
      <w:r>
        <w:rPr>
          <w:rFonts w:eastAsia="Times New Roman"/>
          <w:color w:val="000000"/>
          <w:sz w:val="18"/>
        </w:rPr>
        <w:t>After Business Hours (including holidays)</w:t>
      </w:r>
      <w:r>
        <w:rPr>
          <w:rFonts w:eastAsia="Times New Roman"/>
          <w:color w:val="000000"/>
          <w:sz w:val="18"/>
        </w:rPr>
        <w:tab/>
        <w:t>84.00</w:t>
      </w:r>
    </w:p>
    <w:p w:rsidR="00FC6FE7" w:rsidRDefault="001109F7">
      <w:pPr>
        <w:spacing w:before="266" w:line="326" w:lineRule="exact"/>
        <w:jc w:val="right"/>
        <w:textAlignment w:val="baseline"/>
        <w:rPr>
          <w:rFonts w:eastAsia="Times New Roman"/>
          <w:color w:val="000000"/>
          <w:spacing w:val="-8"/>
          <w:sz w:val="18"/>
        </w:rPr>
      </w:pPr>
      <w:r>
        <w:rPr>
          <w:rFonts w:eastAsia="Times New Roman"/>
          <w:color w:val="000000"/>
          <w:spacing w:val="-8"/>
          <w:sz w:val="18"/>
        </w:rPr>
        <w:t>i.$$$,O*10: fitiu</w:t>
      </w:r>
      <w:r>
        <w:rPr>
          <w:rFonts w:eastAsia="Times New Roman"/>
          <w:color w:val="000000"/>
          <w:spacing w:val="-8"/>
          <w:sz w:val="18"/>
        </w:rPr>
        <w:t xml:space="preserve">.KSUAiN </w:t>
      </w:r>
      <w:r>
        <w:rPr>
          <w:rFonts w:eastAsia="Times New Roman"/>
          <w:color w:val="000000"/>
          <w:spacing w:val="-8"/>
          <w:sz w:val="18"/>
          <w:vertAlign w:val="superscript"/>
        </w:rPr>
        <w:t>F</w:t>
      </w:r>
      <w:r>
        <w:rPr>
          <w:rFonts w:eastAsia="Times New Roman"/>
          <w:color w:val="000000"/>
          <w:spacing w:val="-8"/>
          <w:sz w:val="18"/>
        </w:rPr>
        <w:t xml:space="preserve"> "'CD-</w:t>
      </w:r>
    </w:p>
    <w:p w:rsidR="00FC6FE7" w:rsidRDefault="00FC6FE7">
      <w:pPr>
        <w:sectPr w:rsidR="00FC6FE7">
          <w:type w:val="continuous"/>
          <w:pgSz w:w="12240" w:h="15840"/>
          <w:pgMar w:top="1360" w:right="2050" w:bottom="1212" w:left="2270" w:header="720" w:footer="720" w:gutter="0"/>
          <w:cols w:space="720"/>
        </w:sectPr>
      </w:pPr>
    </w:p>
    <w:p w:rsidR="00FC6FE7" w:rsidRDefault="001109F7">
      <w:pPr>
        <w:spacing w:before="261" w:line="185" w:lineRule="exact"/>
        <w:ind w:left="5832"/>
        <w:textAlignment w:val="baseline"/>
        <w:rPr>
          <w:rFonts w:eastAsia="Times New Roman"/>
          <w:color w:val="000000"/>
          <w:spacing w:val="16"/>
          <w:sz w:val="20"/>
        </w:rPr>
      </w:pPr>
      <w:r>
        <w:rPr>
          <w:noProof/>
        </w:rPr>
        <w:lastRenderedPageBreak/>
        <mc:AlternateContent>
          <mc:Choice Requires="wps">
            <w:drawing>
              <wp:anchor distT="0" distB="0" distL="0" distR="0" simplePos="0" relativeHeight="251654656" behindDoc="1" locked="0" layoutInCell="1" allowOverlap="1">
                <wp:simplePos x="0" y="0"/>
                <wp:positionH relativeFrom="page">
                  <wp:posOffset>341630</wp:posOffset>
                </wp:positionH>
                <wp:positionV relativeFrom="page">
                  <wp:posOffset>747395</wp:posOffset>
                </wp:positionV>
                <wp:extent cx="1407795" cy="83947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E7" w:rsidRDefault="001109F7">
                            <w:pPr>
                              <w:spacing w:line="399" w:lineRule="exact"/>
                              <w:jc w:val="center"/>
                              <w:textAlignment w:val="baseline"/>
                              <w:rPr>
                                <w:rFonts w:ascii="Tahoma" w:eastAsia="Tahoma" w:hAnsi="Tahoma"/>
                                <w:color w:val="000000"/>
                                <w:sz w:val="26"/>
                              </w:rPr>
                            </w:pPr>
                            <w:r>
                              <w:rPr>
                                <w:rFonts w:ascii="Tahoma" w:eastAsia="Tahoma" w:hAnsi="Tahoma"/>
                                <w:color w:val="000000"/>
                                <w:sz w:val="26"/>
                              </w:rPr>
                              <w:t xml:space="preserve">EFFECTIVE </w:t>
                            </w:r>
                            <w:r>
                              <w:rPr>
                                <w:rFonts w:ascii="Tahoma" w:eastAsia="Tahoma" w:hAnsi="Tahoma"/>
                                <w:color w:val="000000"/>
                                <w:sz w:val="26"/>
                              </w:rPr>
                              <w:br/>
                              <w:t>t410V 24 ZUtj</w:t>
                            </w:r>
                          </w:p>
                          <w:p w:rsidR="00FC6FE7" w:rsidRDefault="001109F7">
                            <w:pPr>
                              <w:spacing w:before="150" w:line="182" w:lineRule="exact"/>
                              <w:jc w:val="center"/>
                              <w:textAlignment w:val="baseline"/>
                              <w:rPr>
                                <w:rFonts w:eastAsia="Times New Roman"/>
                                <w:color w:val="000000"/>
                                <w:spacing w:val="-26"/>
                                <w:sz w:val="20"/>
                              </w:rPr>
                            </w:pPr>
                            <w:r>
                              <w:rPr>
                                <w:rFonts w:eastAsia="Times New Roman"/>
                                <w:color w:val="000000"/>
                                <w:spacing w:val="-26"/>
                                <w:sz w:val="20"/>
                              </w:rPr>
                              <w:t xml:space="preserve">INDIANA UTILITY </w:t>
                            </w:r>
                            <w:r>
                              <w:rPr>
                                <w:rFonts w:eastAsia="Times New Roman"/>
                                <w:color w:val="000000"/>
                                <w:spacing w:val="-26"/>
                                <w:sz w:val="20"/>
                              </w:rPr>
                              <w:br/>
                              <w:t>REGuLATORY COMMISC,-ION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6.9pt;margin-top:58.85pt;width:110.85pt;height:66.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" filled="f" stroked="f">
                <v:textbox inset="0,0,0,0">
                  <w:txbxContent>
                    <w:p w:rsidR="00FC6FE7" w:rsidRDefault="001109F7">
                      <w:pPr>
                        <w:spacing w:line="399" w:lineRule="exact"/>
                        <w:jc w:val="center"/>
                        <w:textAlignment w:val="baseline"/>
                        <w:rPr>
                          <w:rFonts w:ascii="Tahoma" w:eastAsia="Tahoma" w:hAnsi="Tahoma"/>
                          <w:color w:val="000000"/>
                          <w:sz w:val="26"/>
                        </w:rPr>
                      </w:pPr>
                      <w:r>
                        <w:rPr>
                          <w:rFonts w:ascii="Tahoma" w:eastAsia="Tahoma" w:hAnsi="Tahoma"/>
                          <w:color w:val="000000"/>
                          <w:sz w:val="26"/>
                        </w:rPr>
                        <w:t xml:space="preserve">EFFECTIVE </w:t>
                      </w:r>
                      <w:r>
                        <w:rPr>
                          <w:rFonts w:ascii="Tahoma" w:eastAsia="Tahoma" w:hAnsi="Tahoma"/>
                          <w:color w:val="000000"/>
                          <w:sz w:val="26"/>
                        </w:rPr>
                        <w:br/>
                        <w:t>t410V 24 ZUtj</w:t>
                      </w:r>
                    </w:p>
                    <w:p w:rsidR="00FC6FE7" w:rsidRDefault="001109F7">
                      <w:pPr>
                        <w:spacing w:before="150" w:line="182" w:lineRule="exact"/>
                        <w:jc w:val="center"/>
                        <w:textAlignment w:val="baseline"/>
                        <w:rPr>
                          <w:rFonts w:eastAsia="Times New Roman"/>
                          <w:color w:val="000000"/>
                          <w:spacing w:val="-26"/>
                          <w:sz w:val="20"/>
                        </w:rPr>
                      </w:pPr>
                      <w:r>
                        <w:rPr>
                          <w:rFonts w:eastAsia="Times New Roman"/>
                          <w:color w:val="000000"/>
                          <w:spacing w:val="-26"/>
                          <w:sz w:val="20"/>
                        </w:rPr>
                        <w:t xml:space="preserve">INDIANA UTILITY </w:t>
                      </w:r>
                      <w:r>
                        <w:rPr>
                          <w:rFonts w:eastAsia="Times New Roman"/>
                          <w:color w:val="000000"/>
                          <w:spacing w:val="-26"/>
                          <w:sz w:val="20"/>
                        </w:rPr>
                        <w:br/>
                        <w:t>REGuLATORY COMMISC,-ION</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2395855</wp:posOffset>
                </wp:positionH>
                <wp:positionV relativeFrom="page">
                  <wp:posOffset>1109345</wp:posOffset>
                </wp:positionV>
                <wp:extent cx="5376545" cy="58420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E7" w:rsidRDefault="001109F7">
                            <w:pPr>
                              <w:spacing w:line="264" w:lineRule="exact"/>
                              <w:ind w:left="1296" w:right="3888" w:hanging="1296"/>
                              <w:textAlignment w:val="baseline"/>
                              <w:rPr>
                                <w:rFonts w:eastAsia="Times New Roman"/>
                                <w:b/>
                                <w:color w:val="000000"/>
                                <w:sz w:val="23"/>
                              </w:rPr>
                            </w:pPr>
                            <w:r>
                              <w:rPr>
                                <w:rFonts w:eastAsia="Times New Roman"/>
                                <w:b/>
                                <w:color w:val="000000"/>
                                <w:sz w:val="23"/>
                              </w:rPr>
                              <w:t xml:space="preserve">BROWN COUNTY WATER UTILITY, INC. </w:t>
                            </w:r>
                            <w:r>
                              <w:rPr>
                                <w:rFonts w:eastAsia="Times New Roman"/>
                                <w:color w:val="000000"/>
                                <w:sz w:val="20"/>
                              </w:rPr>
                              <w:t>5130 N State Road 135</w:t>
                            </w:r>
                          </w:p>
                          <w:p w:rsidR="00FC6FE7" w:rsidRDefault="001109F7">
                            <w:pPr>
                              <w:tabs>
                                <w:tab w:val="left" w:pos="3888"/>
                                <w:tab w:val="right" w:leader="underscore" w:pos="8496"/>
                              </w:tabs>
                              <w:spacing w:after="58" w:line="331" w:lineRule="exact"/>
                              <w:ind w:left="1296"/>
                              <w:textAlignment w:val="baseline"/>
                              <w:rPr>
                                <w:rFonts w:eastAsia="Times New Roman"/>
                                <w:color w:val="000000"/>
                                <w:sz w:val="20"/>
                                <w:u w:val="single"/>
                              </w:rPr>
                            </w:pPr>
                            <w:r>
                              <w:rPr>
                                <w:rFonts w:eastAsia="Times New Roman"/>
                                <w:color w:val="000000"/>
                                <w:sz w:val="20"/>
                                <w:u w:val="single"/>
                              </w:rPr>
                              <w:t>Morgantown, IN 46160</w:t>
                            </w:r>
                            <w:r>
                              <w:rPr>
                                <w:rFonts w:eastAsia="Times New Roman"/>
                                <w:color w:val="000000"/>
                                <w:sz w:val="20"/>
                                <w:u w:val="single"/>
                              </w:rPr>
                              <w:tab/>
                              <w:t>Asi-UF0 PURSUANT</w:t>
                            </w:r>
                            <w:r>
                              <w:rPr>
                                <w:rFonts w:eastAsia="Times New Roman"/>
                                <w:color w:val="000000"/>
                                <w:sz w:val="26"/>
                                <w:u w:val="single"/>
                              </w:rPr>
                              <w:t xml:space="preserve"> To</w:t>
                            </w:r>
                            <w:r>
                              <w:rPr>
                                <w:rFonts w:eastAsia="Times New Roman"/>
                                <w:color w:val="000000"/>
                                <w:sz w:val="2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88.65pt;margin-top:87.35pt;width:423.35pt;height:4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" filled="f" stroked="f">
                <v:textbox inset="0,0,0,0">
                  <w:txbxContent>
                    <w:p w:rsidR="00FC6FE7" w:rsidRDefault="001109F7">
                      <w:pPr>
                        <w:spacing w:line="264" w:lineRule="exact"/>
                        <w:ind w:left="1296" w:right="3888" w:hanging="1296"/>
                        <w:textAlignment w:val="baseline"/>
                        <w:rPr>
                          <w:rFonts w:eastAsia="Times New Roman"/>
                          <w:b/>
                          <w:color w:val="000000"/>
                          <w:sz w:val="23"/>
                        </w:rPr>
                      </w:pPr>
                      <w:r>
                        <w:rPr>
                          <w:rFonts w:eastAsia="Times New Roman"/>
                          <w:b/>
                          <w:color w:val="000000"/>
                          <w:sz w:val="23"/>
                        </w:rPr>
                        <w:t xml:space="preserve">BROWN COUNTY WATER UTILITY, INC. </w:t>
                      </w:r>
                      <w:r>
                        <w:rPr>
                          <w:rFonts w:eastAsia="Times New Roman"/>
                          <w:color w:val="000000"/>
                          <w:sz w:val="20"/>
                        </w:rPr>
                        <w:t>5130 N State Road 135</w:t>
                      </w:r>
                    </w:p>
                    <w:p w:rsidR="00FC6FE7" w:rsidRDefault="001109F7">
                      <w:pPr>
                        <w:tabs>
                          <w:tab w:val="left" w:pos="3888"/>
                          <w:tab w:val="right" w:leader="underscore" w:pos="8496"/>
                        </w:tabs>
                        <w:spacing w:after="58" w:line="331" w:lineRule="exact"/>
                        <w:ind w:left="1296"/>
                        <w:textAlignment w:val="baseline"/>
                        <w:rPr>
                          <w:rFonts w:eastAsia="Times New Roman"/>
                          <w:color w:val="000000"/>
                          <w:sz w:val="20"/>
                          <w:u w:val="single"/>
                        </w:rPr>
                      </w:pPr>
                      <w:r>
                        <w:rPr>
                          <w:rFonts w:eastAsia="Times New Roman"/>
                          <w:color w:val="000000"/>
                          <w:sz w:val="20"/>
                          <w:u w:val="single"/>
                        </w:rPr>
                        <w:t>Morgantown, IN 46160</w:t>
                      </w:r>
                      <w:r>
                        <w:rPr>
                          <w:rFonts w:eastAsia="Times New Roman"/>
                          <w:color w:val="000000"/>
                          <w:sz w:val="20"/>
                          <w:u w:val="single"/>
                        </w:rPr>
                        <w:tab/>
                        <w:t>Asi-UF0 PURSUANT</w:t>
                      </w:r>
                      <w:r>
                        <w:rPr>
                          <w:rFonts w:eastAsia="Times New Roman"/>
                          <w:color w:val="000000"/>
                          <w:sz w:val="26"/>
                          <w:u w:val="single"/>
                        </w:rPr>
                        <w:t xml:space="preserve"> To</w:t>
                      </w:r>
                      <w:r>
                        <w:rPr>
                          <w:rFonts w:eastAsia="Times New Roman"/>
                          <w:color w:val="000000"/>
                          <w:sz w:val="26"/>
                          <w:u w:val="single"/>
                        </w:rPr>
                        <w:tab/>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5970905</wp:posOffset>
                </wp:positionH>
                <wp:positionV relativeFrom="page">
                  <wp:posOffset>953770</wp:posOffset>
                </wp:positionV>
                <wp:extent cx="567055" cy="14541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E7" w:rsidRDefault="001109F7">
                            <w:pPr>
                              <w:spacing w:line="226" w:lineRule="exact"/>
                              <w:textAlignment w:val="baseline"/>
                              <w:rPr>
                                <w:rFonts w:eastAsia="Times New Roman"/>
                                <w:color w:val="000000"/>
                                <w:spacing w:val="-11"/>
                                <w:sz w:val="20"/>
                              </w:rPr>
                            </w:pPr>
                            <w:r>
                              <w:rPr>
                                <w:rFonts w:eastAsia="Times New Roman"/>
                                <w:color w:val="000000"/>
                                <w:spacing w:val="-11"/>
                                <w:sz w:val="20"/>
                              </w:rPr>
                              <w:t>Page 3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70.15pt;margin-top:75.1pt;width:44.65pt;height:11.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SLrgIAAK8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" filled="f" stroked="f">
                <v:textbox inset="0,0,0,0">
                  <w:txbxContent>
                    <w:p w:rsidR="00FC6FE7" w:rsidRDefault="001109F7">
                      <w:pPr>
                        <w:spacing w:line="226" w:lineRule="exact"/>
                        <w:textAlignment w:val="baseline"/>
                        <w:rPr>
                          <w:rFonts w:eastAsia="Times New Roman"/>
                          <w:color w:val="000000"/>
                          <w:spacing w:val="-11"/>
                          <w:sz w:val="20"/>
                        </w:rPr>
                      </w:pPr>
                      <w:r>
                        <w:rPr>
                          <w:rFonts w:eastAsia="Times New Roman"/>
                          <w:color w:val="000000"/>
                          <w:spacing w:val="-11"/>
                          <w:sz w:val="20"/>
                        </w:rPr>
                        <w:t>Page 3 of 5</w:t>
                      </w:r>
                    </w:p>
                  </w:txbxContent>
                </v:textbox>
                <w10:wrap type="square" anchorx="page" anchory="page"/>
              </v:shape>
            </w:pict>
          </mc:Fallback>
        </mc:AlternateContent>
      </w:r>
      <w:r>
        <w:rPr>
          <w:rFonts w:eastAsia="Times New Roman"/>
          <w:color w:val="000000"/>
          <w:spacing w:val="16"/>
          <w:sz w:val="20"/>
        </w:rPr>
        <w:t>4,4 6</w:t>
      </w:r>
    </w:p>
    <w:p w:rsidR="00FC6FE7" w:rsidRDefault="001109F7">
      <w:pPr>
        <w:spacing w:line="164" w:lineRule="exact"/>
        <w:jc w:val="center"/>
        <w:textAlignment w:val="baseline"/>
        <w:rPr>
          <w:rFonts w:eastAsia="Times New Roman"/>
          <w:color w:val="000000"/>
          <w:spacing w:val="5"/>
          <w:sz w:val="20"/>
          <w:u w:val="single"/>
        </w:rPr>
      </w:pPr>
      <w:r>
        <w:rPr>
          <w:rFonts w:eastAsia="Times New Roman"/>
          <w:color w:val="000000"/>
          <w:spacing w:val="5"/>
          <w:sz w:val="20"/>
          <w:u w:val="single"/>
        </w:rPr>
        <w:t xml:space="preserve">SCHEDULE OF RATES AND CHARGES </w:t>
      </w:r>
    </w:p>
    <w:p w:rsidR="00FC6FE7" w:rsidRDefault="001109F7">
      <w:pPr>
        <w:tabs>
          <w:tab w:val="left" w:pos="6624"/>
          <w:tab w:val="right" w:pos="7992"/>
        </w:tabs>
        <w:spacing w:line="306" w:lineRule="exact"/>
        <w:ind w:left="3024"/>
        <w:textAlignment w:val="baseline"/>
        <w:rPr>
          <w:rFonts w:eastAsia="Times New Roman"/>
          <w:color w:val="000000"/>
          <w:sz w:val="20"/>
        </w:rPr>
      </w:pPr>
      <w:r>
        <w:rPr>
          <w:rFonts w:eastAsia="Times New Roman"/>
          <w:color w:val="000000"/>
          <w:sz w:val="20"/>
        </w:rPr>
        <w:t>Per IURC Cause No. 44645A</w:t>
      </w:r>
      <w:r>
        <w:rPr>
          <w:rFonts w:ascii="Bookman Old Style" w:eastAsia="Bookman Old Style" w:hAnsi="Bookman Old Style"/>
          <w:color w:val="000000"/>
          <w:sz w:val="20"/>
          <w:vertAlign w:val="superscript"/>
        </w:rPr>
        <w:t>-</w:t>
      </w:r>
      <w:r>
        <w:rPr>
          <w:rFonts w:eastAsia="Times New Roman"/>
          <w:color w:val="000000"/>
          <w:sz w:val="20"/>
        </w:rPr>
        <w:t>[ E</w:t>
      </w:r>
      <w:r>
        <w:rPr>
          <w:rFonts w:ascii="Bookman Old Style" w:eastAsia="Bookman Old Style" w:hAnsi="Bookman Old Style"/>
          <w:color w:val="000000"/>
          <w:sz w:val="20"/>
          <w:vertAlign w:val="subscript"/>
        </w:rPr>
        <w:t>:</w:t>
      </w:r>
      <w:r>
        <w:rPr>
          <w:rFonts w:ascii="Tahoma" w:eastAsia="Tahoma" w:hAnsi="Tahoma"/>
          <w:i/>
          <w:color w:val="000000"/>
          <w:sz w:val="23"/>
        </w:rPr>
        <w:t xml:space="preserve"> I </w:t>
      </w:r>
      <w:r>
        <w:rPr>
          <w:rFonts w:ascii="Tahoma" w:eastAsia="Tahoma" w:hAnsi="Tahoma"/>
          <w:color w:val="000000"/>
          <w:sz w:val="23"/>
        </w:rPr>
        <w:t xml:space="preserve">I </w:t>
      </w:r>
      <w:r>
        <w:rPr>
          <w:rFonts w:ascii="Tahoma" w:eastAsia="Tahoma" w:hAnsi="Tahoma"/>
          <w:color w:val="000000"/>
          <w:sz w:val="23"/>
        </w:rPr>
        <w:tab/>
      </w:r>
      <w:r>
        <w:rPr>
          <w:rFonts w:eastAsia="Times New Roman"/>
          <w:color w:val="000000"/>
          <w:sz w:val="20"/>
          <w:u w:val="single"/>
        </w:rPr>
        <w:t xml:space="preserve">) </w:t>
      </w:r>
      <w:r>
        <w:rPr>
          <w:rFonts w:eastAsia="Times New Roman"/>
          <w:b/>
          <w:i/>
          <w:color w:val="000000"/>
          <w:sz w:val="23"/>
        </w:rPr>
        <w:tab/>
        <w:t>1201.S"</w:t>
      </w:r>
    </w:p>
    <w:p w:rsidR="00FC6FE7" w:rsidRDefault="001109F7">
      <w:pPr>
        <w:tabs>
          <w:tab w:val="left" w:pos="7488"/>
        </w:tabs>
        <w:spacing w:line="234" w:lineRule="exact"/>
        <w:ind w:left="2952"/>
        <w:textAlignment w:val="baseline"/>
        <w:rPr>
          <w:rFonts w:eastAsia="Times New Roman"/>
          <w:color w:val="000000"/>
          <w:spacing w:val="-26"/>
          <w:sz w:val="20"/>
        </w:rPr>
      </w:pPr>
      <w:r>
        <w:rPr>
          <w:rFonts w:eastAsia="Times New Roman"/>
          <w:color w:val="000000"/>
          <w:spacing w:val="-26"/>
          <w:sz w:val="20"/>
        </w:rPr>
        <w:t>Approved November 18, 2WIESANA: Lfirifc(</w:t>
      </w:r>
      <w:r>
        <w:rPr>
          <w:rFonts w:eastAsia="Times New Roman"/>
          <w:color w:val="000000"/>
          <w:spacing w:val="-26"/>
          <w:sz w:val="20"/>
        </w:rPr>
        <w:tab/>
        <w:t>COMMISSIONREGULATORY</w:t>
      </w:r>
    </w:p>
    <w:p w:rsidR="00FC6FE7" w:rsidRDefault="001109F7">
      <w:pPr>
        <w:numPr>
          <w:ilvl w:val="0"/>
          <w:numId w:val="3"/>
        </w:numPr>
        <w:spacing w:before="521" w:line="230" w:lineRule="exact"/>
        <w:ind w:left="0"/>
        <w:textAlignment w:val="baseline"/>
        <w:rPr>
          <w:rFonts w:eastAsia="Times New Roman"/>
          <w:color w:val="000000"/>
          <w:spacing w:val="5"/>
          <w:sz w:val="20"/>
          <w:u w:val="single"/>
        </w:rPr>
      </w:pPr>
      <w:r>
        <w:rPr>
          <w:rFonts w:eastAsia="Times New Roman"/>
          <w:color w:val="000000"/>
          <w:spacing w:val="5"/>
          <w:sz w:val="20"/>
          <w:u w:val="single"/>
        </w:rPr>
        <w:t>General Service Charge</w:t>
      </w:r>
    </w:p>
    <w:p w:rsidR="00FC6FE7" w:rsidRDefault="001109F7">
      <w:pPr>
        <w:spacing w:before="257" w:line="249" w:lineRule="exact"/>
        <w:ind w:left="360" w:right="2448"/>
        <w:textAlignment w:val="baseline"/>
        <w:rPr>
          <w:rFonts w:eastAsia="Times New Roman"/>
          <w:color w:val="000000"/>
          <w:sz w:val="20"/>
        </w:rPr>
      </w:pPr>
      <w:r>
        <w:rPr>
          <w:rFonts w:eastAsia="Times New Roman"/>
          <w:color w:val="000000"/>
          <w:sz w:val="20"/>
        </w:rPr>
        <w:t>When any non-routine service call is made by the Utility the charge shall be paid as follows:</w:t>
      </w:r>
    </w:p>
    <w:p w:rsidR="00FC6FE7" w:rsidRDefault="001109F7">
      <w:pPr>
        <w:tabs>
          <w:tab w:val="left" w:pos="7056"/>
          <w:tab w:val="right" w:pos="7992"/>
        </w:tabs>
        <w:spacing w:before="281" w:line="228" w:lineRule="exact"/>
        <w:ind w:left="1224"/>
        <w:textAlignment w:val="baseline"/>
        <w:rPr>
          <w:rFonts w:eastAsia="Times New Roman"/>
          <w:color w:val="000000"/>
          <w:sz w:val="20"/>
        </w:rPr>
      </w:pPr>
      <w:r>
        <w:rPr>
          <w:rFonts w:eastAsia="Times New Roman"/>
          <w:color w:val="000000"/>
          <w:sz w:val="20"/>
        </w:rPr>
        <w:t>During Business Hours (8:30 a.m. to 3:00 p.m.)</w:t>
      </w:r>
      <w:r>
        <w:rPr>
          <w:rFonts w:eastAsia="Times New Roman"/>
          <w:color w:val="000000"/>
          <w:sz w:val="20"/>
        </w:rPr>
        <w:tab/>
        <w:t>$</w:t>
      </w:r>
      <w:r>
        <w:rPr>
          <w:rFonts w:eastAsia="Times New Roman"/>
          <w:color w:val="000000"/>
          <w:sz w:val="20"/>
        </w:rPr>
        <w:tab/>
        <w:t>49.00</w:t>
      </w:r>
    </w:p>
    <w:p w:rsidR="00FC6FE7" w:rsidRDefault="001109F7">
      <w:pPr>
        <w:tabs>
          <w:tab w:val="right" w:pos="7992"/>
        </w:tabs>
        <w:spacing w:before="26" w:line="227" w:lineRule="exact"/>
        <w:ind w:left="1224"/>
        <w:textAlignment w:val="baseline"/>
        <w:rPr>
          <w:rFonts w:eastAsia="Times New Roman"/>
          <w:color w:val="000000"/>
          <w:sz w:val="20"/>
        </w:rPr>
      </w:pPr>
      <w:r>
        <w:rPr>
          <w:rFonts w:eastAsia="Times New Roman"/>
          <w:color w:val="000000"/>
          <w:sz w:val="20"/>
        </w:rPr>
        <w:t>After Business Hours (including holidays)</w:t>
      </w:r>
      <w:r>
        <w:rPr>
          <w:rFonts w:eastAsia="Times New Roman"/>
          <w:color w:val="000000"/>
          <w:sz w:val="20"/>
        </w:rPr>
        <w:tab/>
        <w:t>62.00</w:t>
      </w:r>
    </w:p>
    <w:p w:rsidR="00FC6FE7" w:rsidRDefault="001109F7">
      <w:pPr>
        <w:numPr>
          <w:ilvl w:val="0"/>
          <w:numId w:val="3"/>
        </w:numPr>
        <w:spacing w:before="538" w:line="230" w:lineRule="exact"/>
        <w:ind w:left="0"/>
        <w:textAlignment w:val="baseline"/>
        <w:rPr>
          <w:rFonts w:eastAsia="Times New Roman"/>
          <w:color w:val="000000"/>
          <w:spacing w:val="7"/>
          <w:sz w:val="20"/>
          <w:u w:val="single"/>
        </w:rPr>
      </w:pPr>
      <w:r>
        <w:rPr>
          <w:rFonts w:eastAsia="Times New Roman"/>
          <w:color w:val="000000"/>
          <w:spacing w:val="7"/>
          <w:sz w:val="20"/>
          <w:u w:val="single"/>
        </w:rPr>
        <w:t>Late Payment Charge</w:t>
      </w:r>
    </w:p>
    <w:p w:rsidR="00FC6FE7" w:rsidRDefault="001109F7">
      <w:pPr>
        <w:spacing w:before="247" w:line="256" w:lineRule="exact"/>
        <w:ind w:left="360" w:right="1512"/>
        <w:textAlignment w:val="baseline"/>
        <w:rPr>
          <w:rFonts w:eastAsia="Times New Roman"/>
          <w:color w:val="000000"/>
          <w:sz w:val="20"/>
        </w:rPr>
      </w:pPr>
      <w:r>
        <w:rPr>
          <w:rFonts w:eastAsia="Times New Roman"/>
          <w:color w:val="000000"/>
          <w:sz w:val="20"/>
        </w:rPr>
        <w:t>Each user that does not submit payment of his or her bill within seventeen (17) days after the date of the billing shall pay the foll</w:t>
      </w:r>
      <w:r>
        <w:rPr>
          <w:rFonts w:eastAsia="Times New Roman"/>
          <w:color w:val="000000"/>
          <w:sz w:val="20"/>
        </w:rPr>
        <w:t>owing late payment charge:</w:t>
      </w:r>
    </w:p>
    <w:p w:rsidR="00FC6FE7" w:rsidRDefault="001109F7">
      <w:pPr>
        <w:tabs>
          <w:tab w:val="left" w:pos="7056"/>
          <w:tab w:val="right" w:pos="7992"/>
        </w:tabs>
        <w:spacing w:before="278" w:line="227" w:lineRule="exact"/>
        <w:ind w:left="1224"/>
        <w:textAlignment w:val="baseline"/>
        <w:rPr>
          <w:rFonts w:eastAsia="Times New Roman"/>
          <w:color w:val="000000"/>
          <w:sz w:val="20"/>
        </w:rPr>
      </w:pPr>
      <w:r>
        <w:rPr>
          <w:rFonts w:eastAsia="Times New Roman"/>
          <w:color w:val="000000"/>
          <w:sz w:val="20"/>
        </w:rPr>
        <w:t>10% of the first</w:t>
      </w:r>
      <w:r>
        <w:rPr>
          <w:rFonts w:eastAsia="Times New Roman"/>
          <w:color w:val="000000"/>
          <w:sz w:val="20"/>
        </w:rPr>
        <w:tab/>
        <w:t>$</w:t>
      </w:r>
      <w:r>
        <w:rPr>
          <w:rFonts w:eastAsia="Times New Roman"/>
          <w:color w:val="000000"/>
          <w:sz w:val="20"/>
        </w:rPr>
        <w:tab/>
        <w:t>3.00</w:t>
      </w:r>
    </w:p>
    <w:p w:rsidR="00FC6FE7" w:rsidRDefault="001109F7">
      <w:pPr>
        <w:tabs>
          <w:tab w:val="right" w:pos="7992"/>
        </w:tabs>
        <w:spacing w:before="27" w:line="227" w:lineRule="exact"/>
        <w:ind w:left="1224"/>
        <w:textAlignment w:val="baseline"/>
        <w:rPr>
          <w:rFonts w:eastAsia="Times New Roman"/>
          <w:color w:val="000000"/>
          <w:sz w:val="20"/>
        </w:rPr>
      </w:pPr>
      <w:r>
        <w:rPr>
          <w:rFonts w:eastAsia="Times New Roman"/>
          <w:color w:val="000000"/>
          <w:sz w:val="20"/>
        </w:rPr>
        <w:t>3% of the excess over</w:t>
      </w:r>
      <w:r>
        <w:rPr>
          <w:rFonts w:eastAsia="Times New Roman"/>
          <w:color w:val="000000"/>
          <w:sz w:val="20"/>
        </w:rPr>
        <w:tab/>
        <w:t>3.00</w:t>
      </w:r>
    </w:p>
    <w:p w:rsidR="00FC6FE7" w:rsidRDefault="001109F7">
      <w:pPr>
        <w:spacing w:before="282" w:line="227" w:lineRule="exact"/>
        <w:ind w:left="360"/>
        <w:textAlignment w:val="baseline"/>
        <w:rPr>
          <w:rFonts w:eastAsia="Times New Roman"/>
          <w:color w:val="000000"/>
          <w:sz w:val="20"/>
        </w:rPr>
      </w:pPr>
      <w:r>
        <w:rPr>
          <w:rFonts w:eastAsia="Times New Roman"/>
          <w:color w:val="000000"/>
          <w:sz w:val="20"/>
        </w:rPr>
        <w:t>In the event that the user's bill is not paid within thirty (30) days of the billing,</w:t>
      </w:r>
    </w:p>
    <w:p w:rsidR="00FC6FE7" w:rsidRDefault="001109F7">
      <w:pPr>
        <w:spacing w:before="27" w:line="227" w:lineRule="exact"/>
        <w:ind w:left="360"/>
        <w:textAlignment w:val="baseline"/>
        <w:rPr>
          <w:rFonts w:eastAsia="Times New Roman"/>
          <w:color w:val="000000"/>
          <w:sz w:val="20"/>
        </w:rPr>
      </w:pPr>
      <w:r>
        <w:rPr>
          <w:rFonts w:eastAsia="Times New Roman"/>
          <w:color w:val="000000"/>
          <w:sz w:val="20"/>
        </w:rPr>
        <w:t>this will result in disconnection. If a user's bill is not paid within sixty (60) days</w:t>
      </w:r>
    </w:p>
    <w:p w:rsidR="00FC6FE7" w:rsidRDefault="001109F7">
      <w:pPr>
        <w:spacing w:before="28" w:line="227" w:lineRule="exact"/>
        <w:ind w:left="360"/>
        <w:textAlignment w:val="baseline"/>
        <w:rPr>
          <w:rFonts w:eastAsia="Times New Roman"/>
          <w:color w:val="000000"/>
          <w:sz w:val="20"/>
        </w:rPr>
      </w:pPr>
      <w:r>
        <w:rPr>
          <w:rFonts w:eastAsia="Times New Roman"/>
          <w:color w:val="000000"/>
          <w:sz w:val="20"/>
        </w:rPr>
        <w:t>of th</w:t>
      </w:r>
      <w:r>
        <w:rPr>
          <w:rFonts w:eastAsia="Times New Roman"/>
          <w:color w:val="000000"/>
          <w:sz w:val="20"/>
        </w:rPr>
        <w:t>e billing, this will result in the invalidation of the user's membership certificate.</w:t>
      </w:r>
    </w:p>
    <w:p w:rsidR="00FC6FE7" w:rsidRDefault="001109F7">
      <w:pPr>
        <w:numPr>
          <w:ilvl w:val="0"/>
          <w:numId w:val="3"/>
        </w:numPr>
        <w:tabs>
          <w:tab w:val="right" w:pos="7992"/>
        </w:tabs>
        <w:spacing w:before="532" w:line="230" w:lineRule="exact"/>
        <w:ind w:left="0"/>
        <w:textAlignment w:val="baseline"/>
        <w:rPr>
          <w:rFonts w:eastAsia="Times New Roman"/>
          <w:color w:val="000000"/>
          <w:sz w:val="20"/>
          <w:u w:val="single"/>
        </w:rPr>
      </w:pPr>
      <w:r>
        <w:rPr>
          <w:rFonts w:eastAsia="Times New Roman"/>
          <w:color w:val="000000"/>
          <w:sz w:val="20"/>
          <w:u w:val="single"/>
        </w:rPr>
        <w:t>Returned Check Charge</w:t>
      </w:r>
      <w:r>
        <w:rPr>
          <w:rFonts w:eastAsia="Times New Roman"/>
          <w:color w:val="000000"/>
          <w:sz w:val="20"/>
        </w:rPr>
        <w:tab/>
        <w:t>$ 25.00</w:t>
      </w:r>
    </w:p>
    <w:p w:rsidR="00FC6FE7" w:rsidRDefault="001109F7">
      <w:pPr>
        <w:spacing w:before="251" w:line="254" w:lineRule="exact"/>
        <w:ind w:left="360" w:right="2448"/>
        <w:textAlignment w:val="baseline"/>
        <w:rPr>
          <w:rFonts w:eastAsia="Times New Roman"/>
          <w:color w:val="000000"/>
          <w:sz w:val="20"/>
        </w:rPr>
      </w:pPr>
      <w:r>
        <w:rPr>
          <w:rFonts w:eastAsia="Times New Roman"/>
          <w:color w:val="000000"/>
          <w:sz w:val="20"/>
        </w:rPr>
        <w:t>Any check returned by any banking institution as unpaid will be charged a returned check fee.</w:t>
      </w:r>
    </w:p>
    <w:p w:rsidR="00FC6FE7" w:rsidRDefault="001109F7">
      <w:pPr>
        <w:numPr>
          <w:ilvl w:val="0"/>
          <w:numId w:val="3"/>
        </w:numPr>
        <w:spacing w:before="535" w:line="230" w:lineRule="exact"/>
        <w:ind w:left="0"/>
        <w:textAlignment w:val="baseline"/>
        <w:rPr>
          <w:rFonts w:eastAsia="Times New Roman"/>
          <w:color w:val="000000"/>
          <w:spacing w:val="6"/>
          <w:sz w:val="20"/>
          <w:u w:val="single"/>
        </w:rPr>
      </w:pPr>
      <w:r>
        <w:rPr>
          <w:rFonts w:eastAsia="Times New Roman"/>
          <w:color w:val="000000"/>
          <w:spacing w:val="6"/>
          <w:sz w:val="20"/>
          <w:u w:val="single"/>
        </w:rPr>
        <w:t>Online Credit and Debit Card Payment</w:t>
      </w:r>
    </w:p>
    <w:p w:rsidR="00FC6FE7" w:rsidRDefault="001109F7">
      <w:pPr>
        <w:spacing w:before="251" w:line="254" w:lineRule="exact"/>
        <w:ind w:left="360" w:right="2160"/>
        <w:textAlignment w:val="baseline"/>
        <w:rPr>
          <w:rFonts w:eastAsia="Times New Roman"/>
          <w:color w:val="000000"/>
          <w:sz w:val="20"/>
        </w:rPr>
      </w:pPr>
      <w:r>
        <w:rPr>
          <w:rFonts w:eastAsia="Times New Roman"/>
          <w:color w:val="000000"/>
          <w:sz w:val="20"/>
        </w:rPr>
        <w:t>Customers may pay their monthly water bill online with a Credit and Debit Card. Water customers electing to pay their monthly water bill online shall pay the additional charge for such service. The monthly water bill will be charged the following fee for s</w:t>
      </w:r>
      <w:r>
        <w:rPr>
          <w:rFonts w:eastAsia="Times New Roman"/>
          <w:color w:val="000000"/>
          <w:sz w:val="20"/>
        </w:rPr>
        <w:t>uch service. The additional charge will cover the cost paid to the credit card company, the transaction fee and the annual operating expense of such service.</w:t>
      </w:r>
    </w:p>
    <w:p w:rsidR="00FC6FE7" w:rsidRDefault="001109F7">
      <w:pPr>
        <w:tabs>
          <w:tab w:val="left" w:pos="7056"/>
          <w:tab w:val="right" w:pos="7992"/>
        </w:tabs>
        <w:spacing w:before="273" w:line="227" w:lineRule="exact"/>
        <w:ind w:left="1224"/>
        <w:textAlignment w:val="baseline"/>
        <w:rPr>
          <w:rFonts w:eastAsia="Times New Roman"/>
          <w:color w:val="000000"/>
          <w:sz w:val="20"/>
        </w:rPr>
      </w:pPr>
      <w:r>
        <w:rPr>
          <w:rFonts w:eastAsia="Times New Roman"/>
          <w:color w:val="000000"/>
          <w:sz w:val="20"/>
        </w:rPr>
        <w:t>Transaction Fee</w:t>
      </w:r>
      <w:r>
        <w:rPr>
          <w:rFonts w:eastAsia="Times New Roman"/>
          <w:color w:val="000000"/>
          <w:sz w:val="20"/>
        </w:rPr>
        <w:tab/>
        <w:t>$</w:t>
      </w:r>
      <w:r>
        <w:rPr>
          <w:rFonts w:eastAsia="Times New Roman"/>
          <w:color w:val="000000"/>
          <w:sz w:val="20"/>
        </w:rPr>
        <w:tab/>
        <w:t>0.34</w:t>
      </w:r>
    </w:p>
    <w:p w:rsidR="00FC6FE7" w:rsidRDefault="001109F7">
      <w:pPr>
        <w:tabs>
          <w:tab w:val="left" w:pos="5544"/>
        </w:tabs>
        <w:spacing w:before="32" w:line="227" w:lineRule="exact"/>
        <w:ind w:left="1224"/>
        <w:textAlignment w:val="baseline"/>
        <w:rPr>
          <w:rFonts w:eastAsia="Times New Roman"/>
          <w:color w:val="000000"/>
          <w:sz w:val="20"/>
        </w:rPr>
      </w:pPr>
      <w:r>
        <w:rPr>
          <w:rFonts w:eastAsia="Times New Roman"/>
          <w:color w:val="000000"/>
          <w:sz w:val="20"/>
        </w:rPr>
        <w:t>Percentage of Water Bill (Credit Card)</w:t>
      </w:r>
      <w:r>
        <w:rPr>
          <w:rFonts w:eastAsia="Times New Roman"/>
          <w:color w:val="000000"/>
          <w:sz w:val="20"/>
        </w:rPr>
        <w:tab/>
        <w:t>2.2% Times monthly water bill</w:t>
      </w:r>
    </w:p>
    <w:p w:rsidR="00FC6FE7" w:rsidRDefault="001109F7">
      <w:pPr>
        <w:tabs>
          <w:tab w:val="left" w:pos="5544"/>
        </w:tabs>
        <w:spacing w:before="27" w:line="227" w:lineRule="exact"/>
        <w:ind w:left="1224"/>
        <w:textAlignment w:val="baseline"/>
        <w:rPr>
          <w:rFonts w:eastAsia="Times New Roman"/>
          <w:color w:val="000000"/>
          <w:sz w:val="20"/>
        </w:rPr>
      </w:pPr>
      <w:r>
        <w:rPr>
          <w:rFonts w:eastAsia="Times New Roman"/>
          <w:color w:val="000000"/>
          <w:sz w:val="20"/>
        </w:rPr>
        <w:lastRenderedPageBreak/>
        <w:t>Percen</w:t>
      </w:r>
      <w:r>
        <w:rPr>
          <w:rFonts w:eastAsia="Times New Roman"/>
          <w:color w:val="000000"/>
          <w:sz w:val="20"/>
        </w:rPr>
        <w:t>tage of Water Bill (Debit Card)</w:t>
      </w:r>
      <w:r>
        <w:rPr>
          <w:rFonts w:eastAsia="Times New Roman"/>
          <w:color w:val="000000"/>
          <w:sz w:val="20"/>
        </w:rPr>
        <w:tab/>
        <w:t>2.2% Times monthly water bill</w:t>
      </w:r>
    </w:p>
    <w:p w:rsidR="00FC6FE7" w:rsidRDefault="00FC6FE7">
      <w:pPr>
        <w:sectPr w:rsidR="00FC6FE7">
          <w:pgSz w:w="12240" w:h="15840"/>
          <w:pgMar w:top="2667" w:right="1733" w:bottom="964" w:left="1867"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292"/>
        <w:gridCol w:w="3771"/>
        <w:gridCol w:w="445"/>
        <w:gridCol w:w="1839"/>
        <w:gridCol w:w="1733"/>
      </w:tblGrid>
      <w:tr w:rsidR="00FC6FE7">
        <w:tblPrEx>
          <w:tblCellMar>
            <w:top w:w="0" w:type="dxa"/>
            <w:bottom w:w="0" w:type="dxa"/>
          </w:tblCellMar>
        </w:tblPrEx>
        <w:trPr>
          <w:trHeight w:hRule="exact" w:val="294"/>
        </w:trPr>
        <w:tc>
          <w:tcPr>
            <w:tcW w:w="2292" w:type="dxa"/>
            <w:vMerge w:val="restart"/>
            <w:tcBorders>
              <w:top w:val="none" w:sz="0" w:space="0" w:color="000000"/>
              <w:left w:val="none" w:sz="0" w:space="0" w:color="000000"/>
              <w:bottom w:val="single" w:sz="0" w:space="0" w:color="000000"/>
              <w:right w:val="none" w:sz="0" w:space="0" w:color="000000"/>
            </w:tcBorders>
          </w:tcPr>
          <w:p w:rsidR="00FC6FE7" w:rsidRDefault="001109F7">
            <w:pPr>
              <w:spacing w:before="132" w:line="362" w:lineRule="exact"/>
              <w:ind w:right="698"/>
              <w:jc w:val="right"/>
              <w:textAlignment w:val="baseline"/>
              <w:rPr>
                <w:rFonts w:eastAsia="Times New Roman"/>
                <w:color w:val="000000"/>
                <w:sz w:val="31"/>
              </w:rPr>
            </w:pPr>
            <w:r>
              <w:rPr>
                <w:rFonts w:eastAsia="Times New Roman"/>
                <w:color w:val="000000"/>
                <w:sz w:val="31"/>
              </w:rPr>
              <w:lastRenderedPageBreak/>
              <w:t>EFFECT1</w:t>
            </w:r>
          </w:p>
          <w:p w:rsidR="00FC6FE7" w:rsidRDefault="001109F7">
            <w:pPr>
              <w:spacing w:before="144" w:line="279" w:lineRule="exact"/>
              <w:ind w:right="428"/>
              <w:jc w:val="right"/>
              <w:textAlignment w:val="baseline"/>
              <w:rPr>
                <w:rFonts w:eastAsia="Times New Roman"/>
                <w:color w:val="000000"/>
                <w:sz w:val="26"/>
              </w:rPr>
            </w:pPr>
            <w:r>
              <w:rPr>
                <w:rFonts w:eastAsia="Times New Roman"/>
                <w:color w:val="000000"/>
                <w:sz w:val="26"/>
              </w:rPr>
              <w:t>4 ZOlj</w:t>
            </w:r>
          </w:p>
          <w:p w:rsidR="00FC6FE7" w:rsidRDefault="001109F7">
            <w:pPr>
              <w:spacing w:before="207" w:line="185" w:lineRule="exact"/>
              <w:ind w:firstLine="504"/>
              <w:textAlignment w:val="baseline"/>
              <w:rPr>
                <w:rFonts w:ascii="Verdana" w:eastAsia="Verdana" w:hAnsi="Verdana"/>
                <w:color w:val="000000"/>
                <w:sz w:val="17"/>
              </w:rPr>
            </w:pPr>
            <w:r>
              <w:rPr>
                <w:rFonts w:ascii="Verdana" w:eastAsia="Verdana" w:hAnsi="Verdana"/>
                <w:color w:val="000000"/>
                <w:sz w:val="17"/>
              </w:rPr>
              <w:t>INDIANA UTILITY REGULATORY DOMMISS1</w:t>
            </w:r>
          </w:p>
        </w:tc>
        <w:tc>
          <w:tcPr>
            <w:tcW w:w="3771" w:type="dxa"/>
            <w:tcBorders>
              <w:top w:val="none" w:sz="0" w:space="0" w:color="000000"/>
              <w:left w:val="none" w:sz="0" w:space="0" w:color="000000"/>
              <w:bottom w:val="none" w:sz="0" w:space="0" w:color="000000"/>
              <w:right w:val="none" w:sz="0" w:space="0" w:color="000000"/>
            </w:tcBorders>
          </w:tcPr>
          <w:p w:rsidR="00FC6FE7" w:rsidRDefault="00FC6FE7"/>
        </w:tc>
        <w:tc>
          <w:tcPr>
            <w:tcW w:w="445" w:type="dxa"/>
            <w:tcBorders>
              <w:top w:val="none" w:sz="0" w:space="0" w:color="000000"/>
              <w:left w:val="none" w:sz="0" w:space="0" w:color="000000"/>
              <w:bottom w:val="none" w:sz="0" w:space="0" w:color="000000"/>
              <w:right w:val="none" w:sz="0" w:space="0" w:color="000000"/>
            </w:tcBorders>
          </w:tcPr>
          <w:p w:rsidR="00FC6FE7" w:rsidRDefault="00FC6FE7"/>
        </w:tc>
        <w:tc>
          <w:tcPr>
            <w:tcW w:w="1839" w:type="dxa"/>
            <w:tcBorders>
              <w:top w:val="none" w:sz="0" w:space="0" w:color="000000"/>
              <w:left w:val="none" w:sz="0" w:space="0" w:color="000000"/>
              <w:bottom w:val="none" w:sz="0" w:space="0" w:color="000000"/>
              <w:right w:val="none" w:sz="0" w:space="0" w:color="000000"/>
            </w:tcBorders>
          </w:tcPr>
          <w:p w:rsidR="00FC6FE7" w:rsidRDefault="00FC6FE7"/>
        </w:tc>
        <w:tc>
          <w:tcPr>
            <w:tcW w:w="1733" w:type="dxa"/>
            <w:tcBorders>
              <w:top w:val="none" w:sz="0" w:space="0" w:color="000000"/>
              <w:left w:val="none" w:sz="0" w:space="0" w:color="000000"/>
              <w:bottom w:val="none" w:sz="0" w:space="0" w:color="000000"/>
              <w:right w:val="none" w:sz="0" w:space="0" w:color="000000"/>
            </w:tcBorders>
            <w:vAlign w:val="center"/>
          </w:tcPr>
          <w:p w:rsidR="00FC6FE7" w:rsidRDefault="001109F7">
            <w:pPr>
              <w:spacing w:after="67" w:line="217" w:lineRule="exact"/>
              <w:ind w:right="86"/>
              <w:jc w:val="right"/>
              <w:textAlignment w:val="baseline"/>
              <w:rPr>
                <w:rFonts w:eastAsia="Times New Roman"/>
                <w:color w:val="000000"/>
              </w:rPr>
            </w:pPr>
            <w:r>
              <w:rPr>
                <w:rFonts w:eastAsia="Times New Roman"/>
                <w:color w:val="000000"/>
              </w:rPr>
              <w:t>Page 4 of 5</w:t>
            </w:r>
          </w:p>
        </w:tc>
      </w:tr>
      <w:tr w:rsidR="00FC6FE7">
        <w:tblPrEx>
          <w:tblCellMar>
            <w:top w:w="0" w:type="dxa"/>
            <w:bottom w:w="0" w:type="dxa"/>
          </w:tblCellMar>
        </w:tblPrEx>
        <w:trPr>
          <w:trHeight w:hRule="exact" w:val="1205"/>
        </w:trPr>
        <w:tc>
          <w:tcPr>
            <w:tcW w:w="2292" w:type="dxa"/>
            <w:vMerge/>
            <w:tcBorders>
              <w:top w:val="single" w:sz="0" w:space="0" w:color="000000"/>
              <w:left w:val="none" w:sz="0" w:space="0" w:color="000000"/>
              <w:bottom w:val="none" w:sz="0" w:space="0" w:color="000000"/>
              <w:right w:val="none" w:sz="0" w:space="0" w:color="000000"/>
            </w:tcBorders>
          </w:tcPr>
          <w:p w:rsidR="00FC6FE7" w:rsidRDefault="00FC6FE7"/>
        </w:tc>
        <w:tc>
          <w:tcPr>
            <w:tcW w:w="6055" w:type="dxa"/>
            <w:gridSpan w:val="3"/>
            <w:tcBorders>
              <w:top w:val="none" w:sz="0" w:space="0" w:color="000000"/>
              <w:left w:val="none" w:sz="0" w:space="0" w:color="000000"/>
              <w:bottom w:val="none" w:sz="0" w:space="0" w:color="000000"/>
              <w:right w:val="none" w:sz="0" w:space="0" w:color="000000"/>
            </w:tcBorders>
          </w:tcPr>
          <w:p w:rsidR="00FC6FE7" w:rsidRDefault="001109F7">
            <w:pPr>
              <w:spacing w:line="239" w:lineRule="exact"/>
              <w:ind w:right="648"/>
              <w:jc w:val="right"/>
              <w:textAlignment w:val="baseline"/>
              <w:rPr>
                <w:rFonts w:eastAsia="Times New Roman"/>
                <w:color w:val="000000"/>
                <w:sz w:val="26"/>
              </w:rPr>
            </w:pPr>
            <w:r>
              <w:rPr>
                <w:rFonts w:eastAsia="Times New Roman"/>
                <w:color w:val="000000"/>
                <w:sz w:val="26"/>
              </w:rPr>
              <w:t>BROWN COUNTY WATER UTILITY, INC.</w:t>
            </w:r>
          </w:p>
          <w:p w:rsidR="00FC6FE7" w:rsidRDefault="001109F7">
            <w:pPr>
              <w:spacing w:before="24" w:after="369" w:line="284" w:lineRule="exact"/>
              <w:jc w:val="center"/>
              <w:textAlignment w:val="baseline"/>
              <w:rPr>
                <w:rFonts w:eastAsia="Times New Roman"/>
                <w:color w:val="000000"/>
              </w:rPr>
            </w:pPr>
            <w:r>
              <w:rPr>
                <w:rFonts w:eastAsia="Times New Roman"/>
                <w:color w:val="000000"/>
              </w:rPr>
              <w:t xml:space="preserve">5130 N State Road 135 </w:t>
            </w:r>
            <w:r>
              <w:rPr>
                <w:rFonts w:eastAsia="Times New Roman"/>
                <w:color w:val="000000"/>
              </w:rPr>
              <w:br/>
              <w:t>Morgantown, IN 46160</w:t>
            </w:r>
          </w:p>
        </w:tc>
        <w:tc>
          <w:tcPr>
            <w:tcW w:w="1733" w:type="dxa"/>
            <w:tcBorders>
              <w:top w:val="none" w:sz="0" w:space="0" w:color="000000"/>
              <w:left w:val="none" w:sz="0" w:space="0" w:color="000000"/>
              <w:bottom w:val="none" w:sz="0" w:space="0" w:color="000000"/>
              <w:right w:val="none" w:sz="0" w:space="0" w:color="000000"/>
            </w:tcBorders>
          </w:tcPr>
          <w:p w:rsidR="00FC6FE7" w:rsidRDefault="00FC6FE7"/>
        </w:tc>
      </w:tr>
    </w:tbl>
    <w:p w:rsidR="00FC6FE7" w:rsidRDefault="00FC6FE7">
      <w:pPr>
        <w:spacing w:after="207" w:line="20" w:lineRule="exact"/>
      </w:pPr>
    </w:p>
    <w:p w:rsidR="00FC6FE7" w:rsidRDefault="001109F7">
      <w:pPr>
        <w:spacing w:line="253" w:lineRule="exact"/>
        <w:jc w:val="center"/>
        <w:textAlignment w:val="baseline"/>
        <w:rPr>
          <w:rFonts w:eastAsia="Times New Roman"/>
          <w:color w:val="000000"/>
          <w:spacing w:val="7"/>
          <w:u w:val="single"/>
        </w:rPr>
      </w:pPr>
      <w:r>
        <w:rPr>
          <w:rFonts w:eastAsia="Times New Roman"/>
          <w:color w:val="000000"/>
          <w:spacing w:val="7"/>
          <w:u w:val="single"/>
        </w:rPr>
        <w:t>SCHEDULE OF RATES AND CHARGES</w:t>
      </w:r>
    </w:p>
    <w:p w:rsidR="00FC6FE7" w:rsidRDefault="001109F7">
      <w:pPr>
        <w:spacing w:line="282" w:lineRule="exact"/>
        <w:ind w:left="216"/>
        <w:jc w:val="center"/>
        <w:textAlignment w:val="baseline"/>
        <w:rPr>
          <w:rFonts w:eastAsia="Times New Roman"/>
          <w:color w:val="000000"/>
        </w:rPr>
      </w:pPr>
      <w:r>
        <w:rPr>
          <w:rFonts w:eastAsia="Times New Roman"/>
          <w:color w:val="000000"/>
        </w:rPr>
        <w:t xml:space="preserve">Per IURC Cause No. 44648 </w:t>
      </w:r>
      <w:r>
        <w:rPr>
          <w:rFonts w:eastAsia="Times New Roman"/>
          <w:color w:val="000000"/>
        </w:rPr>
        <w:br/>
        <w:t>Approved November 18, 2015</w:t>
      </w:r>
    </w:p>
    <w:p w:rsidR="00FC6FE7" w:rsidRDefault="001109F7">
      <w:pPr>
        <w:spacing w:before="601" w:line="254" w:lineRule="exact"/>
        <w:ind w:left="432"/>
        <w:textAlignment w:val="baseline"/>
        <w:rPr>
          <w:rFonts w:eastAsia="Times New Roman"/>
          <w:color w:val="000000"/>
          <w:spacing w:val="7"/>
        </w:rPr>
      </w:pPr>
      <w:r>
        <w:rPr>
          <w:rFonts w:eastAsia="Times New Roman"/>
          <w:color w:val="000000"/>
          <w:spacing w:val="7"/>
        </w:rPr>
        <w:t xml:space="preserve">(k) </w:t>
      </w:r>
      <w:r>
        <w:rPr>
          <w:rFonts w:eastAsia="Times New Roman"/>
          <w:color w:val="000000"/>
          <w:spacing w:val="7"/>
          <w:u w:val="single"/>
        </w:rPr>
        <w:t>Water Bill Payments by Telephone</w:t>
      </w:r>
    </w:p>
    <w:p w:rsidR="00FC6FE7" w:rsidRDefault="001109F7">
      <w:pPr>
        <w:spacing w:before="277" w:line="284" w:lineRule="exact"/>
        <w:ind w:left="792" w:right="1872"/>
        <w:textAlignment w:val="baseline"/>
        <w:rPr>
          <w:rFonts w:eastAsia="Times New Roman"/>
          <w:color w:val="000000"/>
        </w:rPr>
      </w:pPr>
      <w:r>
        <w:rPr>
          <w:rFonts w:eastAsia="Times New Roman"/>
          <w:color w:val="000000"/>
        </w:rPr>
        <w:t>The Utility may offer a service allowing its customers to pay their water bills by telephone. If the Uitlity offers this service the customer charge for each completed water bill payment transaction is $1.11 plus the current debit/credit card fees in the U</w:t>
      </w:r>
      <w:r>
        <w:rPr>
          <w:rFonts w:eastAsia="Times New Roman"/>
          <w:color w:val="000000"/>
        </w:rPr>
        <w:t>tility's tariff. The telephone bill payment system shall verbally notify the customer of applicable charges and, after providing the notification, allow the customer the opportunity to terminate the call without incurring the charges.</w:t>
      </w:r>
    </w:p>
    <w:p w:rsidR="00FC6FE7" w:rsidRDefault="001109F7">
      <w:pPr>
        <w:tabs>
          <w:tab w:val="left" w:pos="8352"/>
          <w:tab w:val="left" w:pos="8856"/>
        </w:tabs>
        <w:spacing w:before="317" w:line="250" w:lineRule="exact"/>
        <w:ind w:left="1728"/>
        <w:textAlignment w:val="baseline"/>
        <w:rPr>
          <w:rFonts w:eastAsia="Times New Roman"/>
          <w:color w:val="000000"/>
          <w:spacing w:val="1"/>
        </w:rPr>
      </w:pPr>
      <w:r>
        <w:rPr>
          <w:rFonts w:eastAsia="Times New Roman"/>
          <w:color w:val="000000"/>
          <w:spacing w:val="1"/>
        </w:rPr>
        <w:t xml:space="preserve">Telephone Charge per </w:t>
      </w:r>
      <w:r>
        <w:rPr>
          <w:rFonts w:eastAsia="Times New Roman"/>
          <w:color w:val="000000"/>
          <w:spacing w:val="1"/>
        </w:rPr>
        <w:t>Transaction</w:t>
      </w:r>
      <w:r>
        <w:rPr>
          <w:rFonts w:eastAsia="Times New Roman"/>
          <w:color w:val="000000"/>
          <w:spacing w:val="1"/>
        </w:rPr>
        <w:tab/>
        <w:t>$</w:t>
      </w:r>
      <w:r>
        <w:rPr>
          <w:rFonts w:eastAsia="Times New Roman"/>
          <w:color w:val="000000"/>
          <w:spacing w:val="1"/>
        </w:rPr>
        <w:tab/>
        <w:t>1.11</w:t>
      </w:r>
    </w:p>
    <w:p w:rsidR="00FC6FE7" w:rsidRDefault="001109F7">
      <w:pPr>
        <w:spacing w:before="602" w:line="254" w:lineRule="exact"/>
        <w:ind w:left="432"/>
        <w:textAlignment w:val="baseline"/>
        <w:rPr>
          <w:rFonts w:eastAsia="Times New Roman"/>
          <w:color w:val="000000"/>
          <w:spacing w:val="7"/>
        </w:rPr>
      </w:pPr>
      <w:r>
        <w:rPr>
          <w:rFonts w:eastAsia="Times New Roman"/>
          <w:color w:val="000000"/>
          <w:spacing w:val="7"/>
        </w:rPr>
        <w:t xml:space="preserve">(1) </w:t>
      </w:r>
      <w:r>
        <w:rPr>
          <w:rFonts w:eastAsia="Times New Roman"/>
          <w:color w:val="000000"/>
          <w:spacing w:val="7"/>
          <w:u w:val="single"/>
        </w:rPr>
        <w:t>Voluntary Disconnection</w:t>
      </w:r>
    </w:p>
    <w:p w:rsidR="00FC6FE7" w:rsidRDefault="001109F7">
      <w:pPr>
        <w:spacing w:before="275" w:line="284" w:lineRule="exact"/>
        <w:ind w:left="792" w:right="1656"/>
        <w:textAlignment w:val="baseline"/>
        <w:rPr>
          <w:rFonts w:eastAsia="Times New Roman"/>
          <w:color w:val="000000"/>
          <w:spacing w:val="1"/>
        </w:rPr>
      </w:pPr>
      <w:r>
        <w:rPr>
          <w:rFonts w:eastAsia="Times New Roman"/>
          <w:color w:val="000000"/>
          <w:spacing w:val="1"/>
        </w:rPr>
        <w:t>A customer seeking disconnection of his or her water service must deliver a written request for disconnection to the Utility at its business office. The request for disconnection must contain the following inf</w:t>
      </w:r>
      <w:r>
        <w:rPr>
          <w:rFonts w:eastAsia="Times New Roman"/>
          <w:color w:val="000000"/>
          <w:spacing w:val="1"/>
        </w:rPr>
        <w:t xml:space="preserve">ormation: customer's name or names; the service address; the customer's forwarding address; the customer's service account number; the meter reading from the last water service bill; the date disconnection is requested; and must be signed by the customer. </w:t>
      </w:r>
      <w:r>
        <w:rPr>
          <w:rFonts w:eastAsia="Times New Roman"/>
          <w:color w:val="000000"/>
          <w:spacing w:val="1"/>
        </w:rPr>
        <w:t>The request for disconnection must be delivered to the Utility at least three (3) business days prior to the requested disconnection date. The Utility shall disconnect the service within three (3) working days of the requested disconnection date. The custo</w:t>
      </w:r>
      <w:r>
        <w:rPr>
          <w:rFonts w:eastAsia="Times New Roman"/>
          <w:color w:val="000000"/>
          <w:spacing w:val="1"/>
        </w:rPr>
        <w:t>mer will be responsible for all billing for service until the date of disconnection or three (3) working days of the requested disconnection date, which ever first occurs.</w:t>
      </w:r>
    </w:p>
    <w:p w:rsidR="00FC6FE7" w:rsidRDefault="001109F7">
      <w:pPr>
        <w:spacing w:before="561" w:line="297" w:lineRule="exact"/>
        <w:ind w:left="288"/>
        <w:textAlignment w:val="baseline"/>
        <w:rPr>
          <w:rFonts w:eastAsia="Times New Roman"/>
          <w:color w:val="000000"/>
          <w:spacing w:val="7"/>
        </w:rPr>
      </w:pPr>
      <w:r>
        <w:rPr>
          <w:rFonts w:eastAsia="Times New Roman"/>
          <w:color w:val="000000"/>
          <w:spacing w:val="7"/>
        </w:rPr>
        <w:t xml:space="preserve">(m) </w:t>
      </w:r>
      <w:r>
        <w:rPr>
          <w:rFonts w:eastAsia="Times New Roman"/>
          <w:color w:val="000000"/>
          <w:spacing w:val="7"/>
          <w:u w:val="single"/>
        </w:rPr>
        <w:t xml:space="preserve">Fees Applicable to Reconnection Taking Place Within One (1) Year </w:t>
      </w:r>
    </w:p>
    <w:p w:rsidR="00FC6FE7" w:rsidRDefault="001109F7">
      <w:pPr>
        <w:spacing w:line="282" w:lineRule="exact"/>
        <w:ind w:left="792" w:right="1944"/>
        <w:textAlignment w:val="baseline"/>
        <w:rPr>
          <w:rFonts w:eastAsia="Times New Roman"/>
          <w:color w:val="000000"/>
        </w:rPr>
      </w:pPr>
      <w:r>
        <w:rPr>
          <w:rFonts w:eastAsia="Times New Roman"/>
          <w:color w:val="000000"/>
        </w:rPr>
        <w:t xml:space="preserve">If a customer </w:t>
      </w:r>
      <w:r>
        <w:rPr>
          <w:rFonts w:eastAsia="Times New Roman"/>
          <w:color w:val="000000"/>
        </w:rPr>
        <w:t>has requested his or her service to be discontinued, or has had service disconnected for non-payment, and thereafter seeks reconnection within twelve (12) months of the date of disconnect, the customer must pay bills due and payable, all fees and charges i</w:t>
      </w:r>
      <w:r>
        <w:rPr>
          <w:rFonts w:eastAsia="Times New Roman"/>
          <w:color w:val="000000"/>
        </w:rPr>
        <w:t>ncurred as the result of disconnection/reconnection, plus the minimum monthly rate times the number of months the service has been</w:t>
      </w:r>
    </w:p>
    <w:p w:rsidR="00FC6FE7" w:rsidRDefault="001109F7">
      <w:pPr>
        <w:tabs>
          <w:tab w:val="left" w:pos="6336"/>
        </w:tabs>
        <w:spacing w:before="38" w:line="250" w:lineRule="exact"/>
        <w:ind w:left="792"/>
        <w:textAlignment w:val="baseline"/>
        <w:rPr>
          <w:rFonts w:eastAsia="Times New Roman"/>
          <w:color w:val="000000"/>
          <w:spacing w:val="-3"/>
        </w:rPr>
      </w:pPr>
      <w:r>
        <w:rPr>
          <w:rFonts w:eastAsia="Times New Roman"/>
          <w:color w:val="000000"/>
          <w:spacing w:val="-3"/>
        </w:rPr>
        <w:t>discontinued.</w:t>
      </w:r>
      <w:r>
        <w:rPr>
          <w:rFonts w:eastAsia="Times New Roman"/>
          <w:color w:val="000000"/>
          <w:spacing w:val="-3"/>
        </w:rPr>
        <w:tab/>
        <w:t>ISSUED PURSUANT TO</w:t>
      </w:r>
    </w:p>
    <w:p w:rsidR="00FC6FE7" w:rsidRDefault="001109F7">
      <w:pPr>
        <w:spacing w:before="346" w:line="284" w:lineRule="exact"/>
        <w:ind w:left="6336"/>
        <w:textAlignment w:val="baseline"/>
        <w:rPr>
          <w:rFonts w:eastAsia="Times New Roman"/>
          <w:color w:val="000000"/>
          <w:spacing w:val="10"/>
        </w:rPr>
      </w:pPr>
      <w:r>
        <w:rPr>
          <w:rFonts w:eastAsia="Times New Roman"/>
          <w:color w:val="000000"/>
          <w:spacing w:val="10"/>
        </w:rPr>
        <w:t xml:space="preserve">4 </w:t>
      </w:r>
      <w:r>
        <w:rPr>
          <w:rFonts w:eastAsia="Times New Roman"/>
          <w:color w:val="000000"/>
          <w:spacing w:val="10"/>
          <w:sz w:val="26"/>
        </w:rPr>
        <w:t xml:space="preserve">4 6 </w:t>
      </w:r>
      <w:r>
        <w:rPr>
          <w:rFonts w:ascii="Verdana" w:eastAsia="Verdana" w:hAnsi="Verdana"/>
          <w:color w:val="000000"/>
          <w:spacing w:val="10"/>
          <w:sz w:val="17"/>
          <w:vertAlign w:val="subscript"/>
        </w:rPr>
        <w:t>4</w:t>
      </w:r>
      <w:r>
        <w:rPr>
          <w:rFonts w:ascii="Verdana" w:eastAsia="Verdana" w:hAnsi="Verdana"/>
          <w:color w:val="000000"/>
          <w:spacing w:val="10"/>
          <w:sz w:val="17"/>
        </w:rPr>
        <w:t xml:space="preserve">. </w:t>
      </w:r>
      <w:r>
        <w:rPr>
          <w:rFonts w:eastAsia="Times New Roman"/>
          <w:color w:val="000000"/>
          <w:spacing w:val="10"/>
        </w:rPr>
        <w:t>fl</w:t>
      </w:r>
    </w:p>
    <w:p w:rsidR="00FC6FE7" w:rsidRDefault="001109F7">
      <w:pPr>
        <w:spacing w:before="115" w:line="245" w:lineRule="exact"/>
        <w:ind w:left="5688"/>
        <w:textAlignment w:val="baseline"/>
        <w:rPr>
          <w:rFonts w:eastAsia="Times New Roman"/>
          <w:color w:val="000000"/>
          <w:spacing w:val="19"/>
        </w:rPr>
      </w:pPr>
      <w:r>
        <w:rPr>
          <w:rFonts w:eastAsia="Times New Roman"/>
          <w:color w:val="000000"/>
          <w:spacing w:val="19"/>
        </w:rPr>
        <w:t>DATE: i ) J 1</w:t>
      </w:r>
      <w:r>
        <w:rPr>
          <w:rFonts w:eastAsia="Times New Roman"/>
          <w:color w:val="000000"/>
          <w:spacing w:val="19"/>
          <w:vertAlign w:val="superscript"/>
        </w:rPr>
        <w:t>4</w:t>
      </w:r>
      <w:r>
        <w:rPr>
          <w:rFonts w:eastAsia="Times New Roman"/>
          <w:color w:val="000000"/>
          <w:spacing w:val="19"/>
        </w:rPr>
        <w:t>8</w:t>
      </w:r>
    </w:p>
    <w:p w:rsidR="00FC6FE7" w:rsidRDefault="001109F7">
      <w:pPr>
        <w:spacing w:line="199" w:lineRule="exact"/>
        <w:ind w:left="5688"/>
        <w:textAlignment w:val="baseline"/>
        <w:rPr>
          <w:rFonts w:ascii="Verdana" w:eastAsia="Verdana" w:hAnsi="Verdana"/>
          <w:color w:val="000000"/>
          <w:spacing w:val="-20"/>
          <w:sz w:val="17"/>
        </w:rPr>
      </w:pPr>
      <w:r>
        <w:rPr>
          <w:rFonts w:ascii="Verdana" w:eastAsia="Verdana" w:hAnsi="Verdana"/>
          <w:color w:val="000000"/>
          <w:spacing w:val="-20"/>
          <w:sz w:val="17"/>
        </w:rPr>
        <w:t>INDIANA UTILITY REGUJDTTCRT-o5IM416.81:0114</w:t>
      </w:r>
    </w:p>
    <w:p w:rsidR="00FC6FE7" w:rsidRDefault="00FC6FE7">
      <w:pPr>
        <w:sectPr w:rsidR="00FC6FE7">
          <w:pgSz w:w="12240" w:h="15840"/>
          <w:pgMar w:top="1400" w:right="1133" w:bottom="200" w:left="1027" w:header="720" w:footer="720" w:gutter="0"/>
          <w:cols w:space="720"/>
        </w:sectPr>
      </w:pPr>
    </w:p>
    <w:p w:rsidR="00FC6FE7" w:rsidRDefault="001109F7">
      <w:pPr>
        <w:spacing w:before="2" w:line="250" w:lineRule="exact"/>
        <w:ind w:right="180"/>
        <w:jc w:val="right"/>
        <w:textAlignment w:val="baseline"/>
        <w:rPr>
          <w:rFonts w:eastAsia="Times New Roman"/>
          <w:color w:val="000000"/>
          <w:spacing w:val="-1"/>
        </w:rPr>
      </w:pPr>
      <w:r>
        <w:rPr>
          <w:rFonts w:eastAsia="Times New Roman"/>
          <w:color w:val="000000"/>
          <w:spacing w:val="-1"/>
        </w:rPr>
        <w:lastRenderedPageBreak/>
        <w:t>Page 5 of 5</w:t>
      </w:r>
    </w:p>
    <w:p w:rsidR="00FC6FE7" w:rsidRDefault="001109F7">
      <w:pPr>
        <w:spacing w:before="26" w:line="276" w:lineRule="exact"/>
        <w:jc w:val="center"/>
        <w:textAlignment w:val="baseline"/>
        <w:rPr>
          <w:rFonts w:eastAsia="Times New Roman"/>
          <w:color w:val="000000"/>
          <w:sz w:val="27"/>
        </w:rPr>
      </w:pPr>
      <w:r>
        <w:rPr>
          <w:rFonts w:eastAsia="Times New Roman"/>
          <w:color w:val="000000"/>
          <w:sz w:val="27"/>
        </w:rPr>
        <w:t>BROWN COUNTY WATER UTILITY, INC.</w:t>
      </w:r>
    </w:p>
    <w:p w:rsidR="00FC6FE7" w:rsidRDefault="001109F7">
      <w:pPr>
        <w:spacing w:before="54" w:line="250" w:lineRule="exact"/>
        <w:jc w:val="center"/>
        <w:textAlignment w:val="baseline"/>
        <w:rPr>
          <w:rFonts w:eastAsia="Times New Roman"/>
          <w:color w:val="000000"/>
        </w:rPr>
      </w:pPr>
      <w:r>
        <w:rPr>
          <w:rFonts w:eastAsia="Times New Roman"/>
          <w:color w:val="000000"/>
        </w:rPr>
        <w:t>5130 N State Road 135</w:t>
      </w:r>
    </w:p>
    <w:p w:rsidR="00FC6FE7" w:rsidRDefault="001109F7">
      <w:pPr>
        <w:spacing w:before="34" w:line="254" w:lineRule="exact"/>
        <w:ind w:left="3960"/>
        <w:textAlignment w:val="baseline"/>
        <w:rPr>
          <w:rFonts w:eastAsia="Times New Roman"/>
          <w:color w:val="000000"/>
          <w:spacing w:val="67"/>
        </w:rPr>
      </w:pPr>
      <w:r>
        <w:rPr>
          <w:noProof/>
        </w:rPr>
        <mc:AlternateContent>
          <mc:Choice Requires="wps">
            <w:drawing>
              <wp:anchor distT="0" distB="0" distL="114300" distR="114300" simplePos="0" relativeHeight="251657728" behindDoc="0" locked="0" layoutInCell="1" allowOverlap="1">
                <wp:simplePos x="0" y="0"/>
                <wp:positionH relativeFrom="page">
                  <wp:posOffset>76200</wp:posOffset>
                </wp:positionH>
                <wp:positionV relativeFrom="page">
                  <wp:posOffset>1609090</wp:posOffset>
                </wp:positionV>
                <wp:extent cx="216789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06A2"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126.7pt" to="176.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1ZHQIAAEI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" strokeweight=".95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5443855</wp:posOffset>
                </wp:positionH>
                <wp:positionV relativeFrom="page">
                  <wp:posOffset>1609090</wp:posOffset>
                </wp:positionV>
                <wp:extent cx="23291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342A" id="Line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65pt,126.7pt" to="612.0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" strokeweight=".95pt">
                <w10:wrap anchorx="page" anchory="page"/>
              </v:line>
            </w:pict>
          </mc:Fallback>
        </mc:AlternateContent>
      </w:r>
      <w:r>
        <w:rPr>
          <w:rFonts w:eastAsia="Times New Roman"/>
          <w:color w:val="000000"/>
          <w:spacing w:val="67"/>
        </w:rPr>
        <w:t>Morgantown,</w:t>
      </w:r>
      <w:r>
        <w:rPr>
          <w:rFonts w:eastAsia="Times New Roman"/>
          <w:color w:val="000000"/>
          <w:spacing w:val="67"/>
          <w:u w:val="single"/>
        </w:rPr>
        <w:t xml:space="preserve"> IN 16160 </w:t>
      </w:r>
    </w:p>
    <w:p w:rsidR="00FC6FE7" w:rsidRDefault="001109F7">
      <w:pPr>
        <w:spacing w:before="596" w:line="254" w:lineRule="exact"/>
        <w:jc w:val="center"/>
        <w:textAlignment w:val="baseline"/>
        <w:rPr>
          <w:rFonts w:eastAsia="Times New Roman"/>
          <w:color w:val="000000"/>
          <w:spacing w:val="6"/>
          <w:u w:val="single"/>
        </w:rPr>
      </w:pPr>
      <w:r>
        <w:rPr>
          <w:rFonts w:eastAsia="Times New Roman"/>
          <w:color w:val="000000"/>
          <w:spacing w:val="6"/>
          <w:u w:val="single"/>
        </w:rPr>
        <w:t>SCHEDULE OF RATES AND CHARGES</w:t>
      </w:r>
    </w:p>
    <w:p w:rsidR="00FC6FE7" w:rsidRDefault="001109F7">
      <w:pPr>
        <w:spacing w:line="282" w:lineRule="exact"/>
        <w:jc w:val="center"/>
        <w:textAlignment w:val="baseline"/>
        <w:rPr>
          <w:rFonts w:eastAsia="Times New Roman"/>
          <w:color w:val="000000"/>
        </w:rPr>
      </w:pPr>
      <w:r>
        <w:rPr>
          <w:rFonts w:eastAsia="Times New Roman"/>
          <w:color w:val="000000"/>
        </w:rPr>
        <w:t xml:space="preserve">Per IURC Cause No. 44648 </w:t>
      </w:r>
      <w:r>
        <w:rPr>
          <w:rFonts w:eastAsia="Times New Roman"/>
          <w:color w:val="000000"/>
        </w:rPr>
        <w:br/>
        <w:t>Approved November 18, 2015</w:t>
      </w:r>
    </w:p>
    <w:p w:rsidR="00FC6FE7" w:rsidRDefault="001109F7">
      <w:pPr>
        <w:numPr>
          <w:ilvl w:val="0"/>
          <w:numId w:val="4"/>
        </w:numPr>
        <w:tabs>
          <w:tab w:val="clear" w:pos="432"/>
          <w:tab w:val="left" w:pos="720"/>
        </w:tabs>
        <w:spacing w:before="590" w:line="254" w:lineRule="exact"/>
        <w:ind w:left="288"/>
        <w:textAlignment w:val="baseline"/>
        <w:rPr>
          <w:rFonts w:eastAsia="Times New Roman"/>
          <w:color w:val="000000"/>
          <w:spacing w:val="6"/>
          <w:u w:val="single"/>
        </w:rPr>
      </w:pPr>
      <w:r>
        <w:rPr>
          <w:rFonts w:eastAsia="Times New Roman"/>
          <w:color w:val="000000"/>
          <w:spacing w:val="6"/>
          <w:u w:val="single"/>
        </w:rPr>
        <w:t>Pressure Reducing Valve ("PRV")</w:t>
      </w:r>
    </w:p>
    <w:p w:rsidR="00FC6FE7" w:rsidRDefault="001109F7">
      <w:pPr>
        <w:spacing w:before="287" w:line="283" w:lineRule="exact"/>
        <w:ind w:left="648" w:right="1944"/>
        <w:textAlignment w:val="baseline"/>
        <w:rPr>
          <w:rFonts w:eastAsia="Times New Roman"/>
          <w:color w:val="000000"/>
          <w:spacing w:val="2"/>
        </w:rPr>
      </w:pPr>
      <w:bookmarkStart w:id="0" w:name="_GoBack"/>
      <w:r>
        <w:rPr>
          <w:rFonts w:eastAsia="Times New Roman"/>
          <w:color w:val="000000"/>
          <w:spacing w:val="2"/>
        </w:rPr>
        <w:t>If the Utility provides water to a customer at a pressure exceeding Ninety (90) PSI, measured at, or near, the meter, the customer shall purchase, intall and maintain a properly functioning Pressure Reducing Valve ("PRY"). The PRV shall be installed in the</w:t>
      </w:r>
      <w:r>
        <w:rPr>
          <w:rFonts w:eastAsia="Times New Roman"/>
          <w:color w:val="000000"/>
          <w:spacing w:val="2"/>
        </w:rPr>
        <w:t xml:space="preserve"> customer's service line in a manner acceptable to the Utility. The PRV shall operate to insure the pressure of the water entering the customer's premises does not exceed the recommended pressure rating of the customer's plumbing fixtures and equipment.</w:t>
      </w:r>
    </w:p>
    <w:bookmarkEnd w:id="0"/>
    <w:p w:rsidR="00FC6FE7" w:rsidRDefault="001109F7">
      <w:pPr>
        <w:numPr>
          <w:ilvl w:val="0"/>
          <w:numId w:val="4"/>
        </w:numPr>
        <w:tabs>
          <w:tab w:val="clear" w:pos="432"/>
          <w:tab w:val="left" w:pos="720"/>
        </w:tabs>
        <w:spacing w:before="600" w:line="254" w:lineRule="exact"/>
        <w:ind w:left="288"/>
        <w:textAlignment w:val="baseline"/>
        <w:rPr>
          <w:rFonts w:eastAsia="Times New Roman"/>
          <w:color w:val="000000"/>
          <w:spacing w:val="5"/>
          <w:u w:val="single"/>
        </w:rPr>
      </w:pPr>
      <w:r>
        <w:rPr>
          <w:rFonts w:eastAsia="Times New Roman"/>
          <w:color w:val="000000"/>
          <w:spacing w:val="5"/>
          <w:u w:val="single"/>
        </w:rPr>
        <w:t>Ow</w:t>
      </w:r>
      <w:r>
        <w:rPr>
          <w:rFonts w:eastAsia="Times New Roman"/>
          <w:color w:val="000000"/>
          <w:spacing w:val="5"/>
          <w:u w:val="single"/>
        </w:rPr>
        <w:t>nership and Use of Utility Property</w:t>
      </w:r>
    </w:p>
    <w:p w:rsidR="00FC6FE7" w:rsidRDefault="001109F7">
      <w:pPr>
        <w:spacing w:before="289" w:line="283" w:lineRule="exact"/>
        <w:ind w:left="648" w:right="1440"/>
        <w:textAlignment w:val="baseline"/>
        <w:rPr>
          <w:rFonts w:eastAsia="Times New Roman"/>
          <w:color w:val="000000"/>
        </w:rPr>
      </w:pPr>
      <w:r>
        <w:rPr>
          <w:rFonts w:eastAsia="Times New Roman"/>
          <w:color w:val="000000"/>
        </w:rPr>
        <w:t>The Utility may, from time to time, purchase, install, and deploy certain property, including but not limited to, Water Meters and Service Stops (shut-off valves), for providing water service to its customers. The Utility shall own and have the exclusive r</w:t>
      </w:r>
      <w:r>
        <w:rPr>
          <w:rFonts w:eastAsia="Times New Roman"/>
          <w:color w:val="000000"/>
        </w:rPr>
        <w:t>ight to control all of its utility property. Except, however, a customer may operate the Service Stop to turn off its water service in the event of an emergency, or for repairs to the customer's facilities with the Utility's permission. No customer or pers</w:t>
      </w:r>
      <w:r>
        <w:rPr>
          <w:rFonts w:eastAsia="Times New Roman"/>
          <w:color w:val="000000"/>
        </w:rPr>
        <w:t>on not authorized by the Utility shall operate or access the Utility's property to initiate service or restore service after the service has been disconnected.</w:t>
      </w:r>
    </w:p>
    <w:p w:rsidR="00FC6FE7" w:rsidRDefault="001109F7">
      <w:pPr>
        <w:spacing w:before="606" w:line="367" w:lineRule="exact"/>
        <w:ind w:left="7488"/>
        <w:textAlignment w:val="baseline"/>
        <w:rPr>
          <w:rFonts w:eastAsia="Times New Roman"/>
          <w:color w:val="000000"/>
          <w:spacing w:val="-7"/>
          <w:sz w:val="31"/>
        </w:rPr>
      </w:pPr>
      <w:r>
        <w:rPr>
          <w:rFonts w:eastAsia="Times New Roman"/>
          <w:color w:val="000000"/>
          <w:spacing w:val="-7"/>
          <w:sz w:val="31"/>
        </w:rPr>
        <w:t>ET-FEL</w:t>
      </w:r>
      <w:r>
        <w:rPr>
          <w:rFonts w:eastAsia="Times New Roman"/>
          <w:color w:val="000000"/>
          <w:spacing w:val="-7"/>
          <w:sz w:val="31"/>
          <w:vertAlign w:val="superscript"/>
        </w:rPr>
        <w:t>-</w:t>
      </w:r>
      <w:r>
        <w:rPr>
          <w:rFonts w:eastAsia="Times New Roman"/>
          <w:color w:val="000000"/>
          <w:spacing w:val="-7"/>
          <w:sz w:val="31"/>
        </w:rPr>
        <w:t>7W.</w:t>
      </w:r>
    </w:p>
    <w:p w:rsidR="00FC6FE7" w:rsidRDefault="001109F7">
      <w:pPr>
        <w:tabs>
          <w:tab w:val="left" w:pos="8784"/>
        </w:tabs>
        <w:spacing w:before="97" w:after="93" w:line="367" w:lineRule="exact"/>
        <w:ind w:left="7704"/>
        <w:textAlignment w:val="baseline"/>
        <w:rPr>
          <w:rFonts w:eastAsia="Times New Roman"/>
          <w:color w:val="000000"/>
          <w:spacing w:val="-8"/>
          <w:sz w:val="31"/>
        </w:rPr>
      </w:pPr>
      <w:r>
        <w:rPr>
          <w:rFonts w:eastAsia="Times New Roman"/>
          <w:color w:val="000000"/>
          <w:spacing w:val="-8"/>
          <w:sz w:val="31"/>
        </w:rPr>
        <w:t>ViT1 2 4</w:t>
      </w:r>
      <w:r>
        <w:rPr>
          <w:rFonts w:eastAsia="Times New Roman"/>
          <w:color w:val="000000"/>
          <w:spacing w:val="-8"/>
          <w:sz w:val="31"/>
        </w:rPr>
        <w:tab/>
        <w:t>1,</w:t>
      </w:r>
    </w:p>
    <w:tbl>
      <w:tblPr>
        <w:tblW w:w="0" w:type="auto"/>
        <w:tblLayout w:type="fixed"/>
        <w:tblCellMar>
          <w:left w:w="0" w:type="dxa"/>
          <w:right w:w="0" w:type="dxa"/>
        </w:tblCellMar>
        <w:tblLook w:val="0000" w:firstRow="0" w:lastRow="0" w:firstColumn="0" w:lastColumn="0" w:noHBand="0" w:noVBand="0"/>
      </w:tblPr>
      <w:tblGrid>
        <w:gridCol w:w="5647"/>
        <w:gridCol w:w="4433"/>
      </w:tblGrid>
      <w:tr w:rsidR="00FC6FE7">
        <w:tblPrEx>
          <w:tblCellMar>
            <w:top w:w="0" w:type="dxa"/>
            <w:bottom w:w="0" w:type="dxa"/>
          </w:tblCellMar>
        </w:tblPrEx>
        <w:trPr>
          <w:trHeight w:hRule="exact" w:val="1600"/>
        </w:trPr>
        <w:tc>
          <w:tcPr>
            <w:tcW w:w="5647" w:type="dxa"/>
            <w:tcBorders>
              <w:top w:val="none" w:sz="0" w:space="0" w:color="000000"/>
              <w:left w:val="none" w:sz="0" w:space="0" w:color="000000"/>
              <w:bottom w:val="none" w:sz="0" w:space="0" w:color="000000"/>
              <w:right w:val="none" w:sz="0" w:space="0" w:color="000000"/>
            </w:tcBorders>
          </w:tcPr>
          <w:p w:rsidR="00FC6FE7" w:rsidRDefault="001109F7">
            <w:pPr>
              <w:spacing w:before="108" w:line="254" w:lineRule="exact"/>
              <w:ind w:right="2019"/>
              <w:jc w:val="right"/>
              <w:textAlignment w:val="baseline"/>
              <w:rPr>
                <w:rFonts w:eastAsia="Times New Roman"/>
                <w:color w:val="000000"/>
              </w:rPr>
            </w:pPr>
            <w:r>
              <w:rPr>
                <w:rFonts w:eastAsia="Times New Roman"/>
                <w:color w:val="000000"/>
              </w:rPr>
              <w:t>fP</w:t>
            </w:r>
            <w:r>
              <w:rPr>
                <w:rFonts w:eastAsia="Times New Roman"/>
                <w:color w:val="000000"/>
                <w:vertAlign w:val="superscript"/>
              </w:rPr>
              <w:t>-</w:t>
            </w:r>
            <w:r>
              <w:rPr>
                <w:rFonts w:eastAsia="Times New Roman"/>
                <w:color w:val="000000"/>
              </w:rPr>
              <w:t>tlfWbIJAN T TO</w:t>
            </w:r>
          </w:p>
          <w:p w:rsidR="00FC6FE7" w:rsidRDefault="001109F7">
            <w:pPr>
              <w:spacing w:before="107" w:line="388" w:lineRule="exact"/>
              <w:ind w:left="1368" w:right="3348"/>
              <w:textAlignment w:val="baseline"/>
              <w:rPr>
                <w:rFonts w:eastAsia="Times New Roman"/>
                <w:color w:val="000000"/>
              </w:rPr>
            </w:pPr>
            <w:r>
              <w:rPr>
                <w:rFonts w:eastAsia="Times New Roman"/>
                <w:color w:val="000000"/>
              </w:rPr>
              <w:t>4 4 6 n 0 ti</w:t>
            </w:r>
          </w:p>
          <w:p w:rsidR="00FC6FE7" w:rsidRDefault="001109F7">
            <w:pPr>
              <w:spacing w:before="147" w:line="196" w:lineRule="exact"/>
              <w:ind w:right="1569"/>
              <w:jc w:val="right"/>
              <w:textAlignment w:val="baseline"/>
              <w:rPr>
                <w:rFonts w:eastAsia="Times New Roman"/>
                <w:color w:val="000000"/>
                <w:sz w:val="17"/>
              </w:rPr>
            </w:pPr>
            <w:r>
              <w:rPr>
                <w:rFonts w:eastAsia="Times New Roman"/>
                <w:color w:val="000000"/>
                <w:sz w:val="17"/>
              </w:rPr>
              <w:t>COMMISSION</w:t>
            </w:r>
          </w:p>
        </w:tc>
        <w:tc>
          <w:tcPr>
            <w:tcW w:w="4433" w:type="dxa"/>
            <w:tcBorders>
              <w:top w:val="none" w:sz="0" w:space="0" w:color="000000"/>
              <w:left w:val="none" w:sz="0" w:space="0" w:color="000000"/>
              <w:bottom w:val="none" w:sz="0" w:space="0" w:color="000000"/>
              <w:right w:val="none" w:sz="0" w:space="0" w:color="000000"/>
            </w:tcBorders>
          </w:tcPr>
          <w:p w:rsidR="00FC6FE7" w:rsidRDefault="001109F7">
            <w:pPr>
              <w:spacing w:line="198" w:lineRule="exact"/>
              <w:ind w:right="1020"/>
              <w:jc w:val="right"/>
              <w:textAlignment w:val="baseline"/>
              <w:rPr>
                <w:rFonts w:eastAsia="Times New Roman"/>
                <w:color w:val="000000"/>
                <w:sz w:val="17"/>
              </w:rPr>
            </w:pPr>
            <w:r>
              <w:rPr>
                <w:rFonts w:eastAsia="Times New Roman"/>
                <w:color w:val="000000"/>
                <w:sz w:val="17"/>
              </w:rPr>
              <w:t>INDIANA UTILITY</w:t>
            </w:r>
          </w:p>
          <w:p w:rsidR="00FC6FE7" w:rsidRDefault="001109F7">
            <w:pPr>
              <w:spacing w:after="1179" w:line="199" w:lineRule="exact"/>
              <w:ind w:right="660"/>
              <w:jc w:val="right"/>
              <w:textAlignment w:val="baseline"/>
              <w:rPr>
                <w:rFonts w:eastAsia="Times New Roman"/>
                <w:color w:val="000000"/>
                <w:sz w:val="17"/>
              </w:rPr>
            </w:pPr>
            <w:r>
              <w:rPr>
                <w:rFonts w:eastAsia="Times New Roman"/>
                <w:color w:val="000000"/>
                <w:sz w:val="17"/>
              </w:rPr>
              <w:t>REGULATORY COMMISSION</w:t>
            </w:r>
          </w:p>
        </w:tc>
      </w:tr>
    </w:tbl>
    <w:p w:rsidR="00FC6FE7" w:rsidRDefault="00FC6FE7">
      <w:pPr>
        <w:sectPr w:rsidR="00FC6FE7">
          <w:pgSz w:w="12240" w:h="15840"/>
          <w:pgMar w:top="1500" w:right="1116" w:bottom="1724" w:left="1044" w:header="720" w:footer="720" w:gutter="0"/>
          <w:cols w:space="720"/>
        </w:sectPr>
      </w:pPr>
    </w:p>
    <w:p w:rsidR="00FC6FE7" w:rsidRDefault="001109F7">
      <w:pPr>
        <w:spacing w:before="9" w:line="268" w:lineRule="exact"/>
        <w:jc w:val="center"/>
        <w:textAlignment w:val="baseline"/>
        <w:rPr>
          <w:rFonts w:eastAsia="Times New Roman"/>
          <w:color w:val="000000"/>
          <w:spacing w:val="4"/>
          <w:sz w:val="25"/>
        </w:rPr>
      </w:pPr>
      <w:r>
        <w:rPr>
          <w:noProof/>
        </w:rPr>
        <w:lastRenderedPageBreak/>
        <mc:AlternateContent>
          <mc:Choice Requires="wps">
            <w:drawing>
              <wp:anchor distT="0" distB="0" distL="114300" distR="114300" simplePos="0" relativeHeight="251659776" behindDoc="0" locked="0" layoutInCell="1" allowOverlap="1">
                <wp:simplePos x="0" y="0"/>
                <wp:positionH relativeFrom="page">
                  <wp:posOffset>4480560</wp:posOffset>
                </wp:positionH>
                <wp:positionV relativeFrom="page">
                  <wp:posOffset>1073150</wp:posOffset>
                </wp:positionV>
                <wp:extent cx="2628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0710"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84.5pt" to="37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98HAIAAEA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" strokeweight=".5pt">
                <w10:wrap anchorx="page" anchory="page"/>
              </v:line>
            </w:pict>
          </mc:Fallback>
        </mc:AlternateContent>
      </w:r>
      <w:r>
        <w:rPr>
          <w:rFonts w:eastAsia="Times New Roman"/>
          <w:color w:val="000000"/>
          <w:spacing w:val="4"/>
          <w:sz w:val="25"/>
        </w:rPr>
        <w:t>BROWN COUNTY WATER UTILITY, INC.</w:t>
      </w:r>
    </w:p>
    <w:p w:rsidR="00FC6FE7" w:rsidRDefault="001109F7">
      <w:pPr>
        <w:spacing w:before="15" w:line="269" w:lineRule="exact"/>
        <w:jc w:val="center"/>
        <w:textAlignment w:val="baseline"/>
        <w:rPr>
          <w:rFonts w:eastAsia="Times New Roman"/>
          <w:color w:val="000000"/>
          <w:sz w:val="21"/>
        </w:rPr>
      </w:pPr>
      <w:r>
        <w:rPr>
          <w:rFonts w:eastAsia="Times New Roman"/>
          <w:color w:val="000000"/>
          <w:sz w:val="21"/>
        </w:rPr>
        <w:t xml:space="preserve">5130 N State Road 135 </w:t>
      </w:r>
      <w:r>
        <w:rPr>
          <w:rFonts w:eastAsia="Times New Roman"/>
          <w:color w:val="000000"/>
          <w:sz w:val="21"/>
        </w:rPr>
        <w:br/>
        <w:t>Morgantown, IN 46160</w:t>
      </w:r>
    </w:p>
    <w:p w:rsidR="00FC6FE7" w:rsidRDefault="001109F7">
      <w:pPr>
        <w:spacing w:before="565" w:line="190" w:lineRule="exact"/>
        <w:jc w:val="center"/>
        <w:textAlignment w:val="baseline"/>
        <w:rPr>
          <w:rFonts w:eastAsia="Times New Roman"/>
          <w:color w:val="000000"/>
          <w:spacing w:val="5"/>
          <w:sz w:val="21"/>
          <w:u w:val="single"/>
        </w:rPr>
      </w:pPr>
      <w:r>
        <w:rPr>
          <w:rFonts w:eastAsia="Times New Roman"/>
          <w:color w:val="000000"/>
          <w:spacing w:val="5"/>
          <w:sz w:val="21"/>
          <w:u w:val="single"/>
        </w:rPr>
        <w:t>SCHEDULE OF RATES AND CHARGES</w:t>
      </w:r>
    </w:p>
    <w:p w:rsidR="00FC6FE7" w:rsidRDefault="001109F7">
      <w:pPr>
        <w:spacing w:before="335" w:line="229" w:lineRule="exact"/>
        <w:jc w:val="center"/>
        <w:textAlignment w:val="baseline"/>
        <w:rPr>
          <w:rFonts w:eastAsia="Times New Roman"/>
          <w:color w:val="000000"/>
          <w:spacing w:val="2"/>
          <w:sz w:val="25"/>
          <w:u w:val="single"/>
        </w:rPr>
      </w:pPr>
      <w:r>
        <w:rPr>
          <w:noProof/>
        </w:rPr>
        <mc:AlternateContent>
          <mc:Choice Requires="wps">
            <w:drawing>
              <wp:anchor distT="0" distB="0" distL="114300" distR="114300" simplePos="0" relativeHeight="251660800" behindDoc="0" locked="0" layoutInCell="1" allowOverlap="1">
                <wp:simplePos x="0" y="0"/>
                <wp:positionH relativeFrom="page">
                  <wp:posOffset>2719070</wp:posOffset>
                </wp:positionH>
                <wp:positionV relativeFrom="page">
                  <wp:posOffset>2063750</wp:posOffset>
                </wp:positionV>
                <wp:extent cx="24511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F849"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1pt,162.5pt" to="407.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eZHAIAAEI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" strokeweight="1.2pt">
                <w10:wrap anchorx="page" anchory="page"/>
              </v:line>
            </w:pict>
          </mc:Fallback>
        </mc:AlternateContent>
      </w:r>
      <w:r>
        <w:rPr>
          <w:rFonts w:eastAsia="Times New Roman"/>
          <w:color w:val="000000"/>
          <w:spacing w:val="2"/>
          <w:sz w:val="25"/>
          <w:u w:val="single"/>
        </w:rPr>
        <w:t>APPENDIX A</w:t>
      </w:r>
    </w:p>
    <w:p w:rsidR="00FC6FE7" w:rsidRDefault="001109F7">
      <w:pPr>
        <w:spacing w:before="845" w:line="267" w:lineRule="exact"/>
        <w:ind w:right="432"/>
        <w:textAlignment w:val="baseline"/>
        <w:rPr>
          <w:rFonts w:eastAsia="Times New Roman"/>
          <w:color w:val="000000"/>
          <w:spacing w:val="-2"/>
          <w:sz w:val="21"/>
        </w:rPr>
      </w:pPr>
      <w:r>
        <w:rPr>
          <w:noProof/>
        </w:rPr>
        <mc:AlternateContent>
          <mc:Choice Requires="wps">
            <w:drawing>
              <wp:anchor distT="0" distB="0" distL="114300" distR="114300" simplePos="0" relativeHeight="251661824" behindDoc="0" locked="0" layoutInCell="1" allowOverlap="1">
                <wp:simplePos x="0" y="0"/>
                <wp:positionH relativeFrom="page">
                  <wp:posOffset>3462655</wp:posOffset>
                </wp:positionH>
                <wp:positionV relativeFrom="page">
                  <wp:posOffset>2429510</wp:posOffset>
                </wp:positionV>
                <wp:extent cx="96393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E7A6"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65pt,191.3pt" to="348.5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2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" strokeweight="1.2pt">
                <w10:wrap anchorx="page" anchory="page"/>
              </v:line>
            </w:pict>
          </mc:Fallback>
        </mc:AlternateContent>
      </w:r>
      <w:r>
        <w:rPr>
          <w:rFonts w:eastAsia="Times New Roman"/>
          <w:color w:val="000000"/>
          <w:spacing w:val="-2"/>
          <w:sz w:val="21"/>
        </w:rPr>
        <w:t>The water tracking factor set forth in this schedule is applicable where clearly denoted on other rate schedules and shall be occasioned solely by changes in the cost of purchased water, in accordance with 170 IAC 6-5-1.</w:t>
      </w:r>
    </w:p>
    <w:p w:rsidR="00FC6FE7" w:rsidRDefault="001109F7">
      <w:pPr>
        <w:spacing w:before="300" w:line="224" w:lineRule="exact"/>
        <w:ind w:left="7272"/>
        <w:textAlignment w:val="baseline"/>
        <w:rPr>
          <w:rFonts w:eastAsia="Times New Roman"/>
          <w:color w:val="000000"/>
          <w:sz w:val="21"/>
        </w:rPr>
      </w:pPr>
      <w:r>
        <w:rPr>
          <w:rFonts w:eastAsia="Times New Roman"/>
          <w:color w:val="000000"/>
          <w:sz w:val="21"/>
        </w:rPr>
        <w:t>Water Tracking Rate</w:t>
      </w:r>
    </w:p>
    <w:p w:rsidR="00FC6FE7" w:rsidRDefault="001109F7">
      <w:pPr>
        <w:tabs>
          <w:tab w:val="left" w:leader="underscore" w:pos="6840"/>
          <w:tab w:val="left" w:pos="7344"/>
          <w:tab w:val="left" w:pos="7776"/>
        </w:tabs>
        <w:spacing w:before="296" w:line="237" w:lineRule="exact"/>
        <w:textAlignment w:val="baseline"/>
        <w:rPr>
          <w:rFonts w:eastAsia="Times New Roman"/>
          <w:color w:val="000000"/>
          <w:sz w:val="21"/>
        </w:rPr>
      </w:pPr>
      <w:r>
        <w:rPr>
          <w:noProof/>
        </w:rPr>
        <mc:AlternateContent>
          <mc:Choice Requires="wps">
            <w:drawing>
              <wp:anchor distT="0" distB="0" distL="114300" distR="114300" simplePos="0" relativeHeight="251662848" behindDoc="0" locked="0" layoutInCell="1" allowOverlap="1">
                <wp:simplePos x="0" y="0"/>
                <wp:positionH relativeFrom="page">
                  <wp:posOffset>5254625</wp:posOffset>
                </wp:positionH>
                <wp:positionV relativeFrom="page">
                  <wp:posOffset>3645535</wp:posOffset>
                </wp:positionV>
                <wp:extent cx="179895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21BE" id="Line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75pt,287.05pt" to="555.4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zx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" strokeweight=".95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3273425</wp:posOffset>
                </wp:positionH>
                <wp:positionV relativeFrom="page">
                  <wp:posOffset>3983990</wp:posOffset>
                </wp:positionV>
                <wp:extent cx="12166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EDB4" id="Line 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75pt,313.7pt" to="353.55pt,3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" strokeweight=".5pt">
                <w10:wrap anchorx="page" anchory="page"/>
              </v:line>
            </w:pict>
          </mc:Fallback>
        </mc:AlternateContent>
      </w:r>
      <w:r>
        <w:rPr>
          <w:rFonts w:eastAsia="Times New Roman"/>
          <w:color w:val="000000"/>
          <w:sz w:val="21"/>
        </w:rPr>
        <w:t>Per IURC Conf</w:t>
      </w:r>
      <w:r>
        <w:rPr>
          <w:rFonts w:eastAsia="Times New Roman"/>
          <w:color w:val="000000"/>
          <w:sz w:val="21"/>
        </w:rPr>
        <w:t xml:space="preserve">erence Minutes - Approved </w:t>
      </w:r>
      <w:r>
        <w:rPr>
          <w:rFonts w:eastAsia="Times New Roman"/>
          <w:color w:val="000000"/>
          <w:sz w:val="21"/>
        </w:rPr>
        <w:tab/>
        <w:t>$</w:t>
      </w:r>
      <w:r>
        <w:rPr>
          <w:rFonts w:eastAsia="Times New Roman"/>
          <w:color w:val="000000"/>
          <w:sz w:val="21"/>
        </w:rPr>
        <w:tab/>
        <w:t>-</w:t>
      </w:r>
      <w:r>
        <w:rPr>
          <w:rFonts w:eastAsia="Times New Roman"/>
          <w:color w:val="000000"/>
          <w:sz w:val="21"/>
        </w:rPr>
        <w:tab/>
        <w:t>per 1,000 gallons</w:t>
      </w:r>
    </w:p>
    <w:sectPr w:rsidR="00FC6FE7">
      <w:pgSz w:w="12240" w:h="15840"/>
      <w:pgMar w:top="1640" w:right="1133" w:bottom="9144" w:left="15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DC0"/>
    <w:multiLevelType w:val="multilevel"/>
    <w:tmpl w:val="8F84484E"/>
    <w:lvl w:ilvl="0">
      <w:start w:val="7"/>
      <w:numFmt w:val="lowerLetter"/>
      <w:lvlText w:val="(%1)"/>
      <w:lvlJc w:val="left"/>
      <w:pPr>
        <w:tabs>
          <w:tab w:val="left" w:pos="360"/>
        </w:tabs>
        <w:ind w:left="720"/>
      </w:pPr>
      <w:rPr>
        <w:rFonts w:ascii="Times New Roman" w:eastAsia="Times New Roman" w:hAnsi="Times New Roman"/>
        <w:strike w:val="0"/>
        <w:color w:val="000000"/>
        <w:spacing w:val="5"/>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156963"/>
    <w:multiLevelType w:val="multilevel"/>
    <w:tmpl w:val="915A8BE4"/>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1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1051F8"/>
    <w:multiLevelType w:val="multilevel"/>
    <w:tmpl w:val="B1E88E8C"/>
    <w:lvl w:ilvl="0">
      <w:start w:val="14"/>
      <w:numFmt w:val="lowerLetter"/>
      <w:lvlText w:val="(%1)"/>
      <w:lvlJc w:val="left"/>
      <w:pPr>
        <w:tabs>
          <w:tab w:val="left" w:pos="432"/>
        </w:tabs>
        <w:ind w:left="720"/>
      </w:pPr>
      <w:rPr>
        <w:rFonts w:ascii="Times New Roman" w:eastAsia="Times New Roman" w:hAnsi="Times New Roman"/>
        <w:strike w:val="0"/>
        <w:color w:val="000000"/>
        <w:spacing w:val="6"/>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181A36"/>
    <w:multiLevelType w:val="multilevel"/>
    <w:tmpl w:val="A2146AF2"/>
    <w:lvl w:ilvl="0">
      <w:start w:val="1"/>
      <w:numFmt w:val="lowerLetter"/>
      <w:lvlText w:val="(%1)"/>
      <w:lvlJc w:val="left"/>
      <w:pPr>
        <w:tabs>
          <w:tab w:val="left" w:pos="360"/>
        </w:tabs>
        <w:ind w:left="720"/>
      </w:pPr>
      <w:rPr>
        <w:rFonts w:ascii="Times New Roman" w:eastAsia="Times New Roman" w:hAnsi="Times New Roman"/>
        <w:strike w:val="0"/>
        <w:color w:val="000000"/>
        <w:spacing w:val="8"/>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E7"/>
    <w:rsid w:val="001109F7"/>
    <w:rsid w:val="00FC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4966FF3C-574F-4AB3-AD4E-80627F10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Masteller</dc:creator>
  <cp:lastModifiedBy>Ellen Masteller</cp:lastModifiedBy>
  <cp:revision>2</cp:revision>
  <dcterms:created xsi:type="dcterms:W3CDTF">2019-02-27T17:58:00Z</dcterms:created>
  <dcterms:modified xsi:type="dcterms:W3CDTF">2019-02-27T17:58:00Z</dcterms:modified>
</cp:coreProperties>
</file>